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10632" w:type="dxa"/>
        <w:tblInd w:w="-856" w:type="dxa"/>
        <w:tblLook w:val="04A0" w:firstRow="1" w:lastRow="0" w:firstColumn="1" w:lastColumn="0" w:noHBand="0" w:noVBand="1"/>
      </w:tblPr>
      <w:tblGrid>
        <w:gridCol w:w="2973"/>
        <w:gridCol w:w="7659"/>
      </w:tblGrid>
      <w:tr w:rsidR="00193B9A" w:rsidRPr="00716EFA" w14:paraId="2547CF97" w14:textId="77777777" w:rsidTr="007F03FA">
        <w:tc>
          <w:tcPr>
            <w:tcW w:w="10632" w:type="dxa"/>
            <w:gridSpan w:val="2"/>
          </w:tcPr>
          <w:p w14:paraId="4B415ADE" w14:textId="77777777" w:rsidR="00193B9A" w:rsidRPr="00716EFA" w:rsidRDefault="00193B9A" w:rsidP="00193B9A">
            <w:pPr>
              <w:jc w:val="center"/>
              <w:rPr>
                <w:rFonts w:ascii="Arial" w:hAnsi="Arial" w:cs="Arial"/>
                <w:b/>
                <w:sz w:val="24"/>
                <w:szCs w:val="24"/>
              </w:rPr>
            </w:pPr>
            <w:r w:rsidRPr="00716EFA">
              <w:rPr>
                <w:rFonts w:ascii="Arial" w:hAnsi="Arial" w:cs="Arial"/>
                <w:b/>
                <w:sz w:val="24"/>
                <w:szCs w:val="24"/>
              </w:rPr>
              <w:t xml:space="preserve">FORMATO </w:t>
            </w:r>
            <w:r w:rsidR="00C2691C">
              <w:rPr>
                <w:rFonts w:ascii="Arial" w:hAnsi="Arial" w:cs="Arial"/>
                <w:b/>
                <w:sz w:val="24"/>
                <w:szCs w:val="24"/>
              </w:rPr>
              <w:t xml:space="preserve">GUÍA </w:t>
            </w:r>
            <w:r w:rsidRPr="00716EFA">
              <w:rPr>
                <w:rFonts w:ascii="Arial" w:hAnsi="Arial" w:cs="Arial"/>
                <w:b/>
                <w:sz w:val="24"/>
                <w:szCs w:val="24"/>
              </w:rPr>
              <w:t>PARA PRESENTAR LOS PROYECTOS POR EQUIPO</w:t>
            </w:r>
          </w:p>
        </w:tc>
      </w:tr>
      <w:tr w:rsidR="00193B9A" w:rsidRPr="00716EFA" w14:paraId="36E9339C" w14:textId="77777777" w:rsidTr="007F03FA">
        <w:tc>
          <w:tcPr>
            <w:tcW w:w="5258" w:type="dxa"/>
          </w:tcPr>
          <w:p w14:paraId="4EF39EA2" w14:textId="76176165" w:rsidR="00193B9A" w:rsidRPr="00716EFA" w:rsidRDefault="00C74E1F" w:rsidP="00716EFA">
            <w:pPr>
              <w:rPr>
                <w:rFonts w:ascii="Arial" w:hAnsi="Arial" w:cs="Arial"/>
                <w:b/>
                <w:sz w:val="24"/>
                <w:szCs w:val="24"/>
              </w:rPr>
            </w:pPr>
            <w:r>
              <w:rPr>
                <w:rFonts w:ascii="Arial" w:hAnsi="Arial" w:cs="Arial"/>
                <w:b/>
                <w:sz w:val="24"/>
                <w:szCs w:val="24"/>
              </w:rPr>
              <w:t xml:space="preserve">1.- </w:t>
            </w:r>
            <w:r w:rsidR="00716EFA">
              <w:rPr>
                <w:rFonts w:ascii="Arial" w:hAnsi="Arial" w:cs="Arial"/>
                <w:b/>
                <w:sz w:val="24"/>
                <w:szCs w:val="24"/>
              </w:rPr>
              <w:t>E</w:t>
            </w:r>
            <w:r w:rsidR="00716EFA" w:rsidRPr="00716EFA">
              <w:rPr>
                <w:rFonts w:ascii="Arial" w:hAnsi="Arial" w:cs="Arial"/>
                <w:b/>
                <w:sz w:val="24"/>
                <w:szCs w:val="24"/>
              </w:rPr>
              <w:t>quipo:</w:t>
            </w:r>
            <w:r w:rsidR="00235320">
              <w:rPr>
                <w:rFonts w:ascii="Arial" w:hAnsi="Arial" w:cs="Arial"/>
                <w:b/>
                <w:sz w:val="24"/>
                <w:szCs w:val="24"/>
              </w:rPr>
              <w:t xml:space="preserve"> </w:t>
            </w:r>
          </w:p>
        </w:tc>
        <w:tc>
          <w:tcPr>
            <w:tcW w:w="5374" w:type="dxa"/>
          </w:tcPr>
          <w:p w14:paraId="73199154" w14:textId="5826B1F7" w:rsidR="00193B9A" w:rsidRPr="00716EFA" w:rsidRDefault="0093408E" w:rsidP="00011A3B">
            <w:pPr>
              <w:jc w:val="center"/>
              <w:rPr>
                <w:rFonts w:ascii="Arial" w:hAnsi="Arial" w:cs="Arial"/>
                <w:sz w:val="24"/>
                <w:szCs w:val="24"/>
              </w:rPr>
            </w:pPr>
            <w:r>
              <w:rPr>
                <w:rFonts w:ascii="Arial" w:hAnsi="Arial" w:cs="Arial"/>
                <w:sz w:val="24"/>
                <w:szCs w:val="24"/>
              </w:rPr>
              <w:t>#5</w:t>
            </w:r>
          </w:p>
        </w:tc>
      </w:tr>
      <w:tr w:rsidR="007171A5" w:rsidRPr="00716EFA" w14:paraId="50EEBF95" w14:textId="77777777" w:rsidTr="007F03FA">
        <w:tc>
          <w:tcPr>
            <w:tcW w:w="5258" w:type="dxa"/>
          </w:tcPr>
          <w:p w14:paraId="2B6DB752" w14:textId="77777777" w:rsidR="005624F8" w:rsidRDefault="00C74E1F">
            <w:pPr>
              <w:rPr>
                <w:rFonts w:ascii="Arial" w:hAnsi="Arial" w:cs="Arial"/>
                <w:b/>
                <w:sz w:val="24"/>
                <w:szCs w:val="24"/>
              </w:rPr>
            </w:pPr>
            <w:r>
              <w:rPr>
                <w:rFonts w:ascii="Arial" w:hAnsi="Arial" w:cs="Arial"/>
                <w:b/>
                <w:sz w:val="24"/>
                <w:szCs w:val="24"/>
              </w:rPr>
              <w:t xml:space="preserve">2.- </w:t>
            </w:r>
            <w:r w:rsidR="00716EFA">
              <w:rPr>
                <w:rFonts w:ascii="Arial" w:hAnsi="Arial" w:cs="Arial"/>
                <w:b/>
                <w:sz w:val="24"/>
                <w:szCs w:val="24"/>
              </w:rPr>
              <w:t>N</w:t>
            </w:r>
            <w:r w:rsidR="00716EFA" w:rsidRPr="00716EFA">
              <w:rPr>
                <w:rFonts w:ascii="Arial" w:hAnsi="Arial" w:cs="Arial"/>
                <w:b/>
                <w:sz w:val="24"/>
                <w:szCs w:val="24"/>
              </w:rPr>
              <w:t xml:space="preserve">ombre de los integrantes del </w:t>
            </w:r>
          </w:p>
          <w:p w14:paraId="2B1EA1DA" w14:textId="77777777" w:rsidR="007171A5" w:rsidRPr="00716EFA" w:rsidRDefault="005624F8">
            <w:pPr>
              <w:rPr>
                <w:rFonts w:ascii="Arial" w:hAnsi="Arial" w:cs="Arial"/>
                <w:b/>
                <w:sz w:val="24"/>
                <w:szCs w:val="24"/>
              </w:rPr>
            </w:pPr>
            <w:r>
              <w:rPr>
                <w:rFonts w:ascii="Arial" w:hAnsi="Arial" w:cs="Arial"/>
                <w:b/>
                <w:sz w:val="24"/>
                <w:szCs w:val="24"/>
              </w:rPr>
              <w:t xml:space="preserve">      </w:t>
            </w:r>
            <w:r w:rsidR="00716EFA" w:rsidRPr="00716EFA">
              <w:rPr>
                <w:rFonts w:ascii="Arial" w:hAnsi="Arial" w:cs="Arial"/>
                <w:b/>
                <w:sz w:val="24"/>
                <w:szCs w:val="24"/>
              </w:rPr>
              <w:t>equipo:</w:t>
            </w:r>
          </w:p>
        </w:tc>
        <w:tc>
          <w:tcPr>
            <w:tcW w:w="5374" w:type="dxa"/>
          </w:tcPr>
          <w:p w14:paraId="75666DA8" w14:textId="77777777" w:rsidR="007171A5" w:rsidRDefault="00235320">
            <w:pPr>
              <w:rPr>
                <w:rFonts w:ascii="Arial" w:hAnsi="Arial" w:cs="Arial"/>
                <w:sz w:val="24"/>
                <w:szCs w:val="24"/>
              </w:rPr>
            </w:pPr>
            <w:r>
              <w:rPr>
                <w:rFonts w:ascii="Arial" w:hAnsi="Arial" w:cs="Arial"/>
                <w:sz w:val="24"/>
                <w:szCs w:val="24"/>
              </w:rPr>
              <w:t>Stephany Monserrat Ramón Izquierdo</w:t>
            </w:r>
          </w:p>
          <w:p w14:paraId="256F0D02" w14:textId="77777777" w:rsidR="00235320" w:rsidRDefault="009900AF">
            <w:pPr>
              <w:rPr>
                <w:rFonts w:ascii="Arial" w:hAnsi="Arial" w:cs="Arial"/>
                <w:sz w:val="24"/>
                <w:szCs w:val="24"/>
              </w:rPr>
            </w:pPr>
            <w:r>
              <w:rPr>
                <w:rFonts w:ascii="Arial" w:hAnsi="Arial" w:cs="Arial"/>
                <w:sz w:val="24"/>
                <w:szCs w:val="24"/>
              </w:rPr>
              <w:t>Jorge de Jesús Torruco Hernández</w:t>
            </w:r>
          </w:p>
          <w:p w14:paraId="5133F299" w14:textId="7D9EC167" w:rsidR="009900AF" w:rsidRPr="00716EFA" w:rsidRDefault="009900AF">
            <w:pPr>
              <w:rPr>
                <w:rFonts w:ascii="Arial" w:hAnsi="Arial" w:cs="Arial"/>
                <w:sz w:val="24"/>
                <w:szCs w:val="24"/>
              </w:rPr>
            </w:pPr>
            <w:r>
              <w:rPr>
                <w:rFonts w:ascii="Arial" w:hAnsi="Arial" w:cs="Arial"/>
                <w:sz w:val="24"/>
                <w:szCs w:val="24"/>
              </w:rPr>
              <w:t>Isis Gabriela Perez Saenz</w:t>
            </w:r>
          </w:p>
        </w:tc>
      </w:tr>
      <w:tr w:rsidR="007171A5" w:rsidRPr="00716EFA" w14:paraId="20CE492F" w14:textId="77777777" w:rsidTr="007F03FA">
        <w:tc>
          <w:tcPr>
            <w:tcW w:w="5258" w:type="dxa"/>
          </w:tcPr>
          <w:p w14:paraId="72389576" w14:textId="77777777" w:rsidR="007171A5" w:rsidRPr="00716EFA" w:rsidRDefault="00C74E1F">
            <w:pPr>
              <w:rPr>
                <w:rFonts w:ascii="Arial" w:hAnsi="Arial" w:cs="Arial"/>
                <w:b/>
                <w:sz w:val="24"/>
                <w:szCs w:val="24"/>
              </w:rPr>
            </w:pPr>
            <w:r>
              <w:rPr>
                <w:rFonts w:ascii="Arial" w:hAnsi="Arial" w:cs="Arial"/>
                <w:b/>
                <w:sz w:val="24"/>
                <w:szCs w:val="24"/>
              </w:rPr>
              <w:t xml:space="preserve">3.- </w:t>
            </w:r>
            <w:r w:rsidR="00BA6317">
              <w:rPr>
                <w:rFonts w:ascii="Arial" w:hAnsi="Arial" w:cs="Arial"/>
                <w:b/>
                <w:sz w:val="24"/>
                <w:szCs w:val="24"/>
              </w:rPr>
              <w:t>Nombre de la asignatura</w:t>
            </w:r>
            <w:r w:rsidR="00777BBA">
              <w:rPr>
                <w:rFonts w:ascii="Arial" w:hAnsi="Arial" w:cs="Arial"/>
                <w:b/>
                <w:sz w:val="24"/>
                <w:szCs w:val="24"/>
              </w:rPr>
              <w:t>:</w:t>
            </w:r>
          </w:p>
        </w:tc>
        <w:tc>
          <w:tcPr>
            <w:tcW w:w="5374" w:type="dxa"/>
          </w:tcPr>
          <w:p w14:paraId="7FCAC401" w14:textId="0CD39D21" w:rsidR="007171A5" w:rsidRPr="00716EFA" w:rsidRDefault="009900AF" w:rsidP="00011A3B">
            <w:pPr>
              <w:jc w:val="center"/>
              <w:rPr>
                <w:rFonts w:ascii="Arial" w:hAnsi="Arial" w:cs="Arial"/>
                <w:sz w:val="24"/>
                <w:szCs w:val="24"/>
              </w:rPr>
            </w:pPr>
            <w:r>
              <w:rPr>
                <w:rFonts w:ascii="Arial" w:hAnsi="Arial" w:cs="Arial"/>
                <w:sz w:val="24"/>
                <w:szCs w:val="24"/>
              </w:rPr>
              <w:t xml:space="preserve">Administración </w:t>
            </w:r>
            <w:r w:rsidR="00A94DAF">
              <w:rPr>
                <w:rFonts w:ascii="Arial" w:hAnsi="Arial" w:cs="Arial"/>
                <w:sz w:val="24"/>
                <w:szCs w:val="24"/>
              </w:rPr>
              <w:t>Estratégica de</w:t>
            </w:r>
            <w:r>
              <w:rPr>
                <w:rFonts w:ascii="Arial" w:hAnsi="Arial" w:cs="Arial"/>
                <w:sz w:val="24"/>
                <w:szCs w:val="24"/>
              </w:rPr>
              <w:t xml:space="preserve"> la Mercadotecni</w:t>
            </w:r>
            <w:r w:rsidR="007E49F0">
              <w:rPr>
                <w:rFonts w:ascii="Arial" w:hAnsi="Arial" w:cs="Arial"/>
                <w:sz w:val="24"/>
                <w:szCs w:val="24"/>
              </w:rPr>
              <w:t>a</w:t>
            </w:r>
          </w:p>
        </w:tc>
      </w:tr>
      <w:tr w:rsidR="00193B9A" w:rsidRPr="00716EFA" w14:paraId="13970349" w14:textId="77777777" w:rsidTr="007F03FA">
        <w:tc>
          <w:tcPr>
            <w:tcW w:w="5258" w:type="dxa"/>
          </w:tcPr>
          <w:p w14:paraId="24DA5C6E" w14:textId="77777777" w:rsidR="00193B9A" w:rsidRPr="00716EFA" w:rsidRDefault="00C74E1F">
            <w:pPr>
              <w:rPr>
                <w:rFonts w:ascii="Arial" w:hAnsi="Arial" w:cs="Arial"/>
                <w:b/>
                <w:sz w:val="24"/>
                <w:szCs w:val="24"/>
              </w:rPr>
            </w:pPr>
            <w:r>
              <w:rPr>
                <w:rFonts w:ascii="Arial" w:hAnsi="Arial" w:cs="Arial"/>
                <w:b/>
                <w:sz w:val="24"/>
                <w:szCs w:val="24"/>
              </w:rPr>
              <w:t xml:space="preserve">4.- </w:t>
            </w:r>
            <w:r w:rsidR="00716EFA">
              <w:rPr>
                <w:rFonts w:ascii="Arial" w:hAnsi="Arial" w:cs="Arial"/>
                <w:b/>
                <w:sz w:val="24"/>
                <w:szCs w:val="24"/>
              </w:rPr>
              <w:t>N</w:t>
            </w:r>
            <w:r w:rsidR="00716EFA" w:rsidRPr="00716EFA">
              <w:rPr>
                <w:rFonts w:ascii="Arial" w:hAnsi="Arial" w:cs="Arial"/>
                <w:b/>
                <w:sz w:val="24"/>
                <w:szCs w:val="24"/>
              </w:rPr>
              <w:t xml:space="preserve">ombre del proyecto: </w:t>
            </w:r>
          </w:p>
        </w:tc>
        <w:tc>
          <w:tcPr>
            <w:tcW w:w="5374" w:type="dxa"/>
          </w:tcPr>
          <w:p w14:paraId="68189EF5" w14:textId="09A61079" w:rsidR="00193B9A" w:rsidRPr="00716EFA" w:rsidRDefault="007E49F0" w:rsidP="00011A3B">
            <w:pPr>
              <w:jc w:val="center"/>
              <w:rPr>
                <w:rFonts w:ascii="Arial" w:hAnsi="Arial" w:cs="Arial"/>
                <w:sz w:val="24"/>
                <w:szCs w:val="24"/>
              </w:rPr>
            </w:pPr>
            <w:r>
              <w:rPr>
                <w:rFonts w:ascii="Arial" w:hAnsi="Arial" w:cs="Arial"/>
                <w:sz w:val="24"/>
                <w:szCs w:val="24"/>
              </w:rPr>
              <w:t>“MarketMind”</w:t>
            </w:r>
          </w:p>
        </w:tc>
      </w:tr>
      <w:tr w:rsidR="00193B9A" w:rsidRPr="00716EFA" w14:paraId="607CCF7A" w14:textId="77777777" w:rsidTr="007F03FA">
        <w:tc>
          <w:tcPr>
            <w:tcW w:w="5258" w:type="dxa"/>
          </w:tcPr>
          <w:p w14:paraId="2365B8AD" w14:textId="77777777" w:rsidR="00193B9A" w:rsidRPr="00716EFA" w:rsidRDefault="00C74E1F">
            <w:pPr>
              <w:rPr>
                <w:rFonts w:ascii="Arial" w:hAnsi="Arial" w:cs="Arial"/>
                <w:b/>
                <w:sz w:val="24"/>
                <w:szCs w:val="24"/>
              </w:rPr>
            </w:pPr>
            <w:r>
              <w:rPr>
                <w:rFonts w:ascii="Arial" w:hAnsi="Arial" w:cs="Arial"/>
                <w:b/>
                <w:sz w:val="24"/>
                <w:szCs w:val="24"/>
              </w:rPr>
              <w:t xml:space="preserve">5.- </w:t>
            </w:r>
            <w:r w:rsidR="00716EFA">
              <w:rPr>
                <w:rFonts w:ascii="Arial" w:hAnsi="Arial" w:cs="Arial"/>
                <w:b/>
                <w:sz w:val="24"/>
                <w:szCs w:val="24"/>
              </w:rPr>
              <w:t>P</w:t>
            </w:r>
            <w:r w:rsidR="00716EFA" w:rsidRPr="00716EFA">
              <w:rPr>
                <w:rFonts w:ascii="Arial" w:hAnsi="Arial" w:cs="Arial"/>
                <w:b/>
                <w:sz w:val="24"/>
                <w:szCs w:val="24"/>
              </w:rPr>
              <w:t xml:space="preserve">resentación: </w:t>
            </w:r>
          </w:p>
        </w:tc>
        <w:tc>
          <w:tcPr>
            <w:tcW w:w="5374" w:type="dxa"/>
          </w:tcPr>
          <w:p w14:paraId="106A7E52" w14:textId="2394A322" w:rsidR="00193B9A" w:rsidRPr="00716EFA" w:rsidRDefault="001D14CD" w:rsidP="00011A3B">
            <w:pPr>
              <w:jc w:val="both"/>
              <w:rPr>
                <w:rFonts w:ascii="Arial" w:hAnsi="Arial" w:cs="Arial"/>
                <w:sz w:val="24"/>
                <w:szCs w:val="24"/>
              </w:rPr>
            </w:pPr>
            <w:r>
              <w:rPr>
                <w:rFonts w:ascii="Arial" w:hAnsi="Arial" w:cs="Arial"/>
                <w:sz w:val="24"/>
                <w:szCs w:val="24"/>
              </w:rPr>
              <w:t xml:space="preserve">El proyecto MarketMind plantea la problemática que enfrentan muchas pymes </w:t>
            </w:r>
            <w:r w:rsidR="00AF5FD2">
              <w:rPr>
                <w:rFonts w:ascii="Arial" w:hAnsi="Arial" w:cs="Arial"/>
                <w:sz w:val="24"/>
                <w:szCs w:val="24"/>
              </w:rPr>
              <w:t xml:space="preserve">al no contar con instrumentos adecuados de medición y control </w:t>
            </w:r>
            <w:r w:rsidR="00275616">
              <w:rPr>
                <w:rFonts w:ascii="Arial" w:hAnsi="Arial" w:cs="Arial"/>
                <w:sz w:val="24"/>
                <w:szCs w:val="24"/>
              </w:rPr>
              <w:t xml:space="preserve">de sus estrategias de </w:t>
            </w:r>
            <w:r w:rsidR="007C3077">
              <w:rPr>
                <w:rFonts w:ascii="Arial" w:hAnsi="Arial" w:cs="Arial"/>
                <w:sz w:val="24"/>
                <w:szCs w:val="24"/>
              </w:rPr>
              <w:t>mercadotecnia,</w:t>
            </w:r>
            <w:r w:rsidR="0093408E">
              <w:rPr>
                <w:rFonts w:ascii="Arial" w:hAnsi="Arial" w:cs="Arial"/>
                <w:sz w:val="24"/>
                <w:szCs w:val="24"/>
              </w:rPr>
              <w:t xml:space="preserve"> la falta de seguimiento de indicadores claves como ventas, </w:t>
            </w:r>
            <w:r w:rsidR="00647A89">
              <w:rPr>
                <w:rFonts w:ascii="Arial" w:hAnsi="Arial" w:cs="Arial"/>
                <w:sz w:val="24"/>
                <w:szCs w:val="24"/>
              </w:rPr>
              <w:t>participación de mercado</w:t>
            </w:r>
            <w:r w:rsidR="00BA7C44">
              <w:rPr>
                <w:rFonts w:ascii="Arial" w:hAnsi="Arial" w:cs="Arial"/>
                <w:sz w:val="24"/>
                <w:szCs w:val="24"/>
              </w:rPr>
              <w:t>,</w:t>
            </w:r>
            <w:r w:rsidR="00647A89">
              <w:rPr>
                <w:rFonts w:ascii="Arial" w:hAnsi="Arial" w:cs="Arial"/>
                <w:sz w:val="24"/>
                <w:szCs w:val="24"/>
              </w:rPr>
              <w:t xml:space="preserve"> satisfacción del cliente </w:t>
            </w:r>
            <w:r w:rsidR="000A490D">
              <w:rPr>
                <w:rFonts w:ascii="Arial" w:hAnsi="Arial" w:cs="Arial"/>
                <w:sz w:val="24"/>
                <w:szCs w:val="24"/>
              </w:rPr>
              <w:t>y retorno de inversión en campañas</w:t>
            </w:r>
            <w:r w:rsidR="00BA7C44">
              <w:rPr>
                <w:rFonts w:ascii="Arial" w:hAnsi="Arial" w:cs="Arial"/>
                <w:sz w:val="24"/>
                <w:szCs w:val="24"/>
              </w:rPr>
              <w:t xml:space="preserve">, </w:t>
            </w:r>
            <w:r w:rsidR="000A490D">
              <w:rPr>
                <w:rFonts w:ascii="Arial" w:hAnsi="Arial" w:cs="Arial"/>
                <w:sz w:val="24"/>
                <w:szCs w:val="24"/>
              </w:rPr>
              <w:t>esto ocasiona</w:t>
            </w:r>
            <w:r w:rsidR="00BA7C44">
              <w:rPr>
                <w:rFonts w:ascii="Arial" w:hAnsi="Arial" w:cs="Arial"/>
                <w:sz w:val="24"/>
                <w:szCs w:val="24"/>
              </w:rPr>
              <w:t xml:space="preserve"> que las </w:t>
            </w:r>
            <w:r w:rsidR="00FD2C5D">
              <w:rPr>
                <w:rFonts w:ascii="Arial" w:hAnsi="Arial" w:cs="Arial"/>
                <w:sz w:val="24"/>
                <w:szCs w:val="24"/>
              </w:rPr>
              <w:t xml:space="preserve">decisiones </w:t>
            </w:r>
            <w:r w:rsidR="00B861F7">
              <w:rPr>
                <w:rFonts w:ascii="Arial" w:hAnsi="Arial" w:cs="Arial"/>
                <w:sz w:val="24"/>
                <w:szCs w:val="24"/>
              </w:rPr>
              <w:t xml:space="preserve">se tomen de manera intuitiva y no con bases de datos. </w:t>
            </w:r>
          </w:p>
        </w:tc>
      </w:tr>
      <w:tr w:rsidR="00193B9A" w:rsidRPr="00716EFA" w14:paraId="6BCD3CFA" w14:textId="77777777" w:rsidTr="007F03FA">
        <w:tc>
          <w:tcPr>
            <w:tcW w:w="5258" w:type="dxa"/>
          </w:tcPr>
          <w:p w14:paraId="2F30644C" w14:textId="77777777" w:rsidR="00193B9A" w:rsidRPr="00716EFA" w:rsidRDefault="00C74E1F">
            <w:pPr>
              <w:rPr>
                <w:rFonts w:ascii="Arial" w:hAnsi="Arial" w:cs="Arial"/>
                <w:b/>
                <w:sz w:val="24"/>
                <w:szCs w:val="24"/>
              </w:rPr>
            </w:pPr>
            <w:r>
              <w:rPr>
                <w:rFonts w:ascii="Arial" w:hAnsi="Arial" w:cs="Arial"/>
                <w:b/>
                <w:sz w:val="24"/>
                <w:szCs w:val="24"/>
              </w:rPr>
              <w:t xml:space="preserve">6.- </w:t>
            </w:r>
            <w:r w:rsidR="00716EFA">
              <w:rPr>
                <w:rFonts w:ascii="Arial" w:hAnsi="Arial" w:cs="Arial"/>
                <w:b/>
                <w:sz w:val="24"/>
                <w:szCs w:val="24"/>
              </w:rPr>
              <w:t>O</w:t>
            </w:r>
            <w:r w:rsidR="00716EFA" w:rsidRPr="00716EFA">
              <w:rPr>
                <w:rFonts w:ascii="Arial" w:hAnsi="Arial" w:cs="Arial"/>
                <w:b/>
                <w:sz w:val="24"/>
                <w:szCs w:val="24"/>
              </w:rPr>
              <w:t>bjetivo:</w:t>
            </w:r>
          </w:p>
        </w:tc>
        <w:tc>
          <w:tcPr>
            <w:tcW w:w="5374" w:type="dxa"/>
          </w:tcPr>
          <w:p w14:paraId="2E45E2BF" w14:textId="54170182" w:rsidR="0062098E" w:rsidRPr="0062098E" w:rsidRDefault="0062098E" w:rsidP="00011A3B">
            <w:pPr>
              <w:jc w:val="both"/>
              <w:rPr>
                <w:rFonts w:ascii="Arial" w:hAnsi="Arial" w:cs="Arial"/>
                <w:sz w:val="24"/>
                <w:szCs w:val="24"/>
              </w:rPr>
            </w:pPr>
            <w:r w:rsidRPr="0062098E">
              <w:rPr>
                <w:rFonts w:ascii="Arial" w:hAnsi="Arial" w:cs="Arial"/>
                <w:sz w:val="24"/>
                <w:szCs w:val="24"/>
              </w:rPr>
              <w:t>El objetivo de este proyecto es informar y concientizar a las pequeñas y medianas empresa</w:t>
            </w:r>
            <w:r>
              <w:rPr>
                <w:rFonts w:ascii="Arial" w:hAnsi="Arial" w:cs="Arial"/>
                <w:sz w:val="24"/>
                <w:szCs w:val="24"/>
              </w:rPr>
              <w:t>s,</w:t>
            </w:r>
            <w:r w:rsidRPr="0062098E">
              <w:rPr>
                <w:rFonts w:ascii="Arial" w:hAnsi="Arial" w:cs="Arial"/>
                <w:sz w:val="24"/>
                <w:szCs w:val="24"/>
              </w:rPr>
              <w:t xml:space="preserve"> sobre la importancia de la administración estratégica de la mercadotecnia y la implementación de sistemas de instrumentación y control que permitan tomar decisiones más acertadas. Con ello, se busca fortalecer su competitividad, optimizar recursos y favorecer su crecimiento e innovación.</w:t>
            </w:r>
          </w:p>
          <w:p w14:paraId="459DECDF" w14:textId="77777777" w:rsidR="0062098E" w:rsidRDefault="0062098E" w:rsidP="0062098E">
            <w:pPr>
              <w:rPr>
                <w:rFonts w:ascii="Arial" w:hAnsi="Arial" w:cs="Arial"/>
                <w:sz w:val="24"/>
                <w:szCs w:val="24"/>
              </w:rPr>
            </w:pPr>
            <w:r w:rsidRPr="0062098E">
              <w:rPr>
                <w:rFonts w:ascii="Arial" w:hAnsi="Arial" w:cs="Arial"/>
                <w:sz w:val="24"/>
                <w:szCs w:val="24"/>
              </w:rPr>
              <w:t>La información será difundida mediante un grupo de Facebook dirigido específicamente a PYMES, con el fin de crear una comunidad activa en la que se compartan estrategias, herramientas y experiencias prácticas.</w:t>
            </w:r>
          </w:p>
          <w:p w14:paraId="4A189147" w14:textId="3A220170" w:rsidR="0062098E" w:rsidRPr="0062098E" w:rsidRDefault="0062098E" w:rsidP="0062098E">
            <w:pPr>
              <w:rPr>
                <w:rFonts w:ascii="Arial" w:hAnsi="Arial" w:cs="Arial"/>
                <w:sz w:val="24"/>
                <w:szCs w:val="24"/>
              </w:rPr>
            </w:pPr>
            <w:r w:rsidRPr="0062098E">
              <w:rPr>
                <w:rFonts w:ascii="Arial" w:hAnsi="Arial" w:cs="Arial"/>
                <w:sz w:val="24"/>
                <w:szCs w:val="24"/>
              </w:rPr>
              <w:t xml:space="preserve"> La meta es llegar a un número considerable de empresas que, al aplicar estas recomendaciones, logren consolidar su posición en el mercado y mantener un desarrollo sostenible en el mediano y largo plazo.</w:t>
            </w:r>
          </w:p>
          <w:p w14:paraId="6E847D71" w14:textId="719CFA94" w:rsidR="00193B9A" w:rsidRPr="00716EFA" w:rsidRDefault="00193B9A">
            <w:pPr>
              <w:rPr>
                <w:rFonts w:ascii="Arial" w:hAnsi="Arial" w:cs="Arial"/>
                <w:sz w:val="24"/>
                <w:szCs w:val="24"/>
              </w:rPr>
            </w:pPr>
          </w:p>
        </w:tc>
      </w:tr>
      <w:tr w:rsidR="00193B9A" w:rsidRPr="00716EFA" w14:paraId="657CFCD2" w14:textId="77777777" w:rsidTr="007F03FA">
        <w:tc>
          <w:tcPr>
            <w:tcW w:w="5258" w:type="dxa"/>
          </w:tcPr>
          <w:p w14:paraId="3BA9366F" w14:textId="77777777" w:rsidR="00193B9A" w:rsidRPr="00716EFA" w:rsidRDefault="00C74E1F">
            <w:pPr>
              <w:rPr>
                <w:rFonts w:ascii="Arial" w:hAnsi="Arial" w:cs="Arial"/>
                <w:b/>
                <w:sz w:val="24"/>
                <w:szCs w:val="24"/>
              </w:rPr>
            </w:pPr>
            <w:r>
              <w:rPr>
                <w:rFonts w:ascii="Arial" w:hAnsi="Arial" w:cs="Arial"/>
                <w:b/>
                <w:sz w:val="24"/>
                <w:szCs w:val="24"/>
              </w:rPr>
              <w:t xml:space="preserve">7.- </w:t>
            </w:r>
            <w:r w:rsidR="00716EFA">
              <w:rPr>
                <w:rFonts w:ascii="Arial" w:hAnsi="Arial" w:cs="Arial"/>
                <w:b/>
                <w:sz w:val="24"/>
                <w:szCs w:val="24"/>
              </w:rPr>
              <w:t>T</w:t>
            </w:r>
            <w:r w:rsidR="00716EFA" w:rsidRPr="00716EFA">
              <w:rPr>
                <w:rFonts w:ascii="Arial" w:hAnsi="Arial" w:cs="Arial"/>
                <w:b/>
                <w:sz w:val="24"/>
                <w:szCs w:val="24"/>
              </w:rPr>
              <w:t xml:space="preserve">iempo de realización: </w:t>
            </w:r>
          </w:p>
        </w:tc>
        <w:tc>
          <w:tcPr>
            <w:tcW w:w="5374" w:type="dxa"/>
          </w:tcPr>
          <w:p w14:paraId="659A24A7" w14:textId="73D0F32E" w:rsidR="00193B9A" w:rsidRPr="00716EFA" w:rsidRDefault="00624AA9">
            <w:pPr>
              <w:rPr>
                <w:rFonts w:ascii="Arial" w:hAnsi="Arial" w:cs="Arial"/>
                <w:sz w:val="24"/>
                <w:szCs w:val="24"/>
              </w:rPr>
            </w:pPr>
            <w:r>
              <w:rPr>
                <w:rFonts w:ascii="Arial" w:hAnsi="Arial" w:cs="Arial"/>
                <w:sz w:val="24"/>
                <w:szCs w:val="24"/>
              </w:rPr>
              <w:t>3 meses</w:t>
            </w:r>
          </w:p>
        </w:tc>
      </w:tr>
      <w:tr w:rsidR="00193B9A" w:rsidRPr="00716EFA" w14:paraId="2C4CCC1F" w14:textId="77777777" w:rsidTr="007F03FA">
        <w:tc>
          <w:tcPr>
            <w:tcW w:w="5258" w:type="dxa"/>
          </w:tcPr>
          <w:p w14:paraId="06FC028C" w14:textId="77777777" w:rsidR="00193B9A" w:rsidRPr="00716EFA" w:rsidRDefault="00193B9A" w:rsidP="00193B9A">
            <w:pPr>
              <w:jc w:val="both"/>
              <w:rPr>
                <w:rFonts w:ascii="Arial" w:hAnsi="Arial" w:cs="Arial"/>
                <w:sz w:val="24"/>
                <w:szCs w:val="24"/>
                <w:lang w:val="es-ES"/>
              </w:rPr>
            </w:pPr>
            <w:r w:rsidRPr="00716EFA">
              <w:rPr>
                <w:rFonts w:ascii="Arial" w:hAnsi="Arial" w:cs="Arial"/>
                <w:sz w:val="24"/>
                <w:szCs w:val="24"/>
              </w:rPr>
              <w:t xml:space="preserve">La metodología seleccionada para trabajar el proyecto, </w:t>
            </w:r>
            <w:r w:rsidR="00496BE2">
              <w:rPr>
                <w:rFonts w:ascii="Arial" w:hAnsi="Arial" w:cs="Arial"/>
                <w:sz w:val="24"/>
                <w:szCs w:val="24"/>
              </w:rPr>
              <w:t>se</w:t>
            </w:r>
            <w:r w:rsidRPr="00716EFA">
              <w:rPr>
                <w:rFonts w:ascii="Arial" w:hAnsi="Arial" w:cs="Arial"/>
                <w:sz w:val="24"/>
                <w:szCs w:val="24"/>
              </w:rPr>
              <w:t xml:space="preserve"> divide en tres fases: </w:t>
            </w:r>
          </w:p>
        </w:tc>
        <w:tc>
          <w:tcPr>
            <w:tcW w:w="5374" w:type="dxa"/>
          </w:tcPr>
          <w:p w14:paraId="0CFA6AD0"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sz w:val="24"/>
                <w:szCs w:val="24"/>
                <w:lang w:val="es-ES"/>
              </w:rPr>
              <w:t>P</w:t>
            </w:r>
            <w:r w:rsidRPr="00496BE2">
              <w:rPr>
                <w:rFonts w:ascii="Arial" w:hAnsi="Arial" w:cs="Arial"/>
                <w:bCs/>
                <w:iCs/>
                <w:sz w:val="24"/>
                <w:szCs w:val="24"/>
                <w:lang w:val="es-ES"/>
              </w:rPr>
              <w:t>reparación</w:t>
            </w:r>
          </w:p>
          <w:p w14:paraId="7DE058A5" w14:textId="77777777" w:rsidR="00496BE2" w:rsidRDefault="00193B9A" w:rsidP="00496BE2">
            <w:pPr>
              <w:pStyle w:val="Prrafodelista"/>
              <w:numPr>
                <w:ilvl w:val="0"/>
                <w:numId w:val="1"/>
              </w:numPr>
              <w:rPr>
                <w:rFonts w:ascii="Arial" w:hAnsi="Arial" w:cs="Arial"/>
                <w:bCs/>
                <w:iCs/>
                <w:sz w:val="24"/>
                <w:szCs w:val="24"/>
                <w:lang w:val="es-ES"/>
              </w:rPr>
            </w:pPr>
            <w:r w:rsidRPr="00496BE2">
              <w:rPr>
                <w:rFonts w:ascii="Arial" w:hAnsi="Arial" w:cs="Arial"/>
                <w:bCs/>
                <w:iCs/>
                <w:sz w:val="24"/>
                <w:szCs w:val="24"/>
                <w:lang w:val="es-ES"/>
              </w:rPr>
              <w:t xml:space="preserve"> Desarrollo y  </w:t>
            </w:r>
          </w:p>
          <w:p w14:paraId="22B59CCB" w14:textId="77777777" w:rsidR="00193B9A" w:rsidRPr="00716EFA" w:rsidRDefault="00193B9A" w:rsidP="00496BE2">
            <w:pPr>
              <w:pStyle w:val="Prrafodelista"/>
              <w:numPr>
                <w:ilvl w:val="0"/>
                <w:numId w:val="1"/>
              </w:numPr>
              <w:rPr>
                <w:rFonts w:ascii="Arial" w:hAnsi="Arial" w:cs="Arial"/>
                <w:sz w:val="24"/>
                <w:szCs w:val="24"/>
                <w:lang w:val="es-ES"/>
              </w:rPr>
            </w:pPr>
            <w:r w:rsidRPr="00496BE2">
              <w:rPr>
                <w:rFonts w:ascii="Arial" w:hAnsi="Arial" w:cs="Arial"/>
                <w:bCs/>
                <w:iCs/>
                <w:sz w:val="24"/>
                <w:szCs w:val="24"/>
                <w:lang w:val="es-ES"/>
              </w:rPr>
              <w:t>Comunicación.</w:t>
            </w:r>
          </w:p>
        </w:tc>
      </w:tr>
      <w:tr w:rsidR="00950195" w:rsidRPr="00716EFA" w14:paraId="37FD2851" w14:textId="77777777" w:rsidTr="007F03FA">
        <w:tc>
          <w:tcPr>
            <w:tcW w:w="10632" w:type="dxa"/>
            <w:gridSpan w:val="2"/>
          </w:tcPr>
          <w:p w14:paraId="193F99D4" w14:textId="77777777" w:rsidR="00950195" w:rsidRPr="00106EBA" w:rsidRDefault="00C74E1F" w:rsidP="00106EBA">
            <w:pPr>
              <w:jc w:val="center"/>
              <w:rPr>
                <w:rFonts w:ascii="Arial" w:hAnsi="Arial" w:cs="Arial"/>
                <w:b/>
                <w:sz w:val="24"/>
                <w:szCs w:val="24"/>
                <w:lang w:val="es-ES"/>
              </w:rPr>
            </w:pPr>
            <w:r>
              <w:rPr>
                <w:rFonts w:ascii="Arial" w:hAnsi="Arial" w:cs="Arial"/>
                <w:b/>
                <w:sz w:val="24"/>
                <w:szCs w:val="24"/>
                <w:lang w:val="es-ES"/>
              </w:rPr>
              <w:t xml:space="preserve">8.- </w:t>
            </w:r>
            <w:r w:rsidR="00950195" w:rsidRPr="00716EFA">
              <w:rPr>
                <w:rFonts w:ascii="Arial" w:hAnsi="Arial" w:cs="Arial"/>
                <w:b/>
                <w:sz w:val="24"/>
                <w:szCs w:val="24"/>
                <w:lang w:val="es-ES"/>
              </w:rPr>
              <w:t>Fase de Preparación</w:t>
            </w:r>
          </w:p>
        </w:tc>
      </w:tr>
      <w:tr w:rsidR="00950195" w:rsidRPr="00716EFA" w14:paraId="443B17A7" w14:textId="77777777" w:rsidTr="007F03FA">
        <w:tc>
          <w:tcPr>
            <w:tcW w:w="5258" w:type="dxa"/>
          </w:tcPr>
          <w:p w14:paraId="06007E27" w14:textId="77777777" w:rsidR="00950195" w:rsidRPr="00716EFA" w:rsidRDefault="00C74E1F" w:rsidP="00106EBA">
            <w:pPr>
              <w:pStyle w:val="Default"/>
              <w:jc w:val="both"/>
              <w:rPr>
                <w:rFonts w:ascii="Arial" w:hAnsi="Arial" w:cs="Arial"/>
              </w:rPr>
            </w:pPr>
            <w:r>
              <w:rPr>
                <w:rFonts w:ascii="Arial" w:hAnsi="Arial" w:cs="Arial"/>
                <w:bCs/>
              </w:rPr>
              <w:lastRenderedPageBreak/>
              <w:t>8.1.-</w:t>
            </w:r>
            <w:r w:rsidR="00950195" w:rsidRPr="00716EFA">
              <w:rPr>
                <w:rFonts w:ascii="Arial" w:hAnsi="Arial" w:cs="Arial"/>
                <w:bCs/>
              </w:rPr>
              <w:t xml:space="preserve">Identificar los temas de aprendizaje que </w:t>
            </w:r>
            <w:r w:rsidR="00143B01">
              <w:rPr>
                <w:rFonts w:ascii="Arial" w:hAnsi="Arial" w:cs="Arial"/>
                <w:bCs/>
              </w:rPr>
              <w:t>se conocen</w:t>
            </w:r>
            <w:r w:rsidR="00950195" w:rsidRPr="00716EFA">
              <w:rPr>
                <w:rFonts w:ascii="Arial" w:hAnsi="Arial" w:cs="Arial"/>
                <w:bCs/>
              </w:rPr>
              <w:t xml:space="preserve"> y los que no </w:t>
            </w:r>
            <w:r w:rsidR="00143B01">
              <w:rPr>
                <w:rFonts w:ascii="Arial" w:hAnsi="Arial" w:cs="Arial"/>
                <w:bCs/>
              </w:rPr>
              <w:t>se conocen</w:t>
            </w:r>
            <w:r w:rsidR="00950195" w:rsidRPr="00716EFA">
              <w:rPr>
                <w:rFonts w:ascii="Arial" w:hAnsi="Arial" w:cs="Arial"/>
                <w:bCs/>
              </w:rPr>
              <w:t xml:space="preserve">. </w:t>
            </w:r>
          </w:p>
        </w:tc>
        <w:tc>
          <w:tcPr>
            <w:tcW w:w="5374" w:type="dxa"/>
          </w:tcPr>
          <w:p w14:paraId="5BF43FA9" w14:textId="58B51098" w:rsidR="00950195" w:rsidRPr="00716EFA" w:rsidRDefault="00011A3B" w:rsidP="007171A5">
            <w:pPr>
              <w:jc w:val="both"/>
              <w:rPr>
                <w:rFonts w:ascii="Arial" w:hAnsi="Arial" w:cs="Arial"/>
                <w:bCs/>
                <w:iCs/>
                <w:sz w:val="24"/>
                <w:szCs w:val="24"/>
                <w:lang w:val="es-ES"/>
              </w:rPr>
            </w:pPr>
            <w:r>
              <w:rPr>
                <w:rFonts w:ascii="Arial" w:hAnsi="Arial" w:cs="Arial"/>
                <w:bCs/>
                <w:iCs/>
                <w:noProof/>
                <w:sz w:val="24"/>
                <w:szCs w:val="24"/>
                <w:lang w:val="es-ES"/>
              </w:rPr>
              <w:drawing>
                <wp:anchor distT="0" distB="0" distL="114300" distR="114300" simplePos="0" relativeHeight="251658240" behindDoc="1" locked="0" layoutInCell="1" allowOverlap="1" wp14:anchorId="354A6AEA" wp14:editId="00013134">
                  <wp:simplePos x="0" y="0"/>
                  <wp:positionH relativeFrom="column">
                    <wp:posOffset>-4445</wp:posOffset>
                  </wp:positionH>
                  <wp:positionV relativeFrom="paragraph">
                    <wp:posOffset>216946</wp:posOffset>
                  </wp:positionV>
                  <wp:extent cx="4726305" cy="5444490"/>
                  <wp:effectExtent l="0" t="0" r="0" b="3810"/>
                  <wp:wrapTight wrapText="bothSides">
                    <wp:wrapPolygon edited="0">
                      <wp:start x="0" y="0"/>
                      <wp:lineTo x="0" y="21540"/>
                      <wp:lineTo x="21504" y="21540"/>
                      <wp:lineTo x="21504" y="0"/>
                      <wp:lineTo x="0" y="0"/>
                    </wp:wrapPolygon>
                  </wp:wrapTight>
                  <wp:docPr id="1658179861" name="Imagen 1" descr="Tabl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8179861" name="Imagen 1" descr="Tabla&#10;&#10;El contenido generado por IA puede ser incorrecto."/>
                          <pic:cNvPicPr/>
                        </pic:nvPicPr>
                        <pic:blipFill>
                          <a:blip r:embed="rId7" cstate="print">
                            <a:extLst>
                              <a:ext uri="{28A0092B-C50C-407E-A947-70E740481C1C}">
                                <a14:useLocalDpi xmlns:a14="http://schemas.microsoft.com/office/drawing/2010/main" val="0"/>
                              </a:ext>
                            </a:extLst>
                          </a:blip>
                          <a:stretch>
                            <a:fillRect/>
                          </a:stretch>
                        </pic:blipFill>
                        <pic:spPr>
                          <a:xfrm>
                            <a:off x="0" y="0"/>
                            <a:ext cx="4726305" cy="5444490"/>
                          </a:xfrm>
                          <a:prstGeom prst="rect">
                            <a:avLst/>
                          </a:prstGeom>
                        </pic:spPr>
                      </pic:pic>
                    </a:graphicData>
                  </a:graphic>
                  <wp14:sizeRelV relativeFrom="margin">
                    <wp14:pctHeight>0</wp14:pctHeight>
                  </wp14:sizeRelV>
                </wp:anchor>
              </w:drawing>
            </w:r>
          </w:p>
        </w:tc>
      </w:tr>
      <w:tr w:rsidR="00950195" w:rsidRPr="00716EFA" w14:paraId="47FA70D9" w14:textId="77777777" w:rsidTr="007F03FA">
        <w:tc>
          <w:tcPr>
            <w:tcW w:w="5258" w:type="dxa"/>
          </w:tcPr>
          <w:p w14:paraId="2A0732AB" w14:textId="77777777" w:rsidR="00950195" w:rsidRPr="00716EFA" w:rsidRDefault="00C74E1F" w:rsidP="00106EBA">
            <w:pPr>
              <w:pStyle w:val="Default"/>
              <w:jc w:val="both"/>
              <w:rPr>
                <w:rFonts w:ascii="Arial" w:hAnsi="Arial" w:cs="Arial"/>
              </w:rPr>
            </w:pPr>
            <w:r>
              <w:rPr>
                <w:rFonts w:ascii="Arial" w:hAnsi="Arial" w:cs="Arial"/>
                <w:bCs/>
              </w:rPr>
              <w:t>8.2.-</w:t>
            </w:r>
            <w:r w:rsidR="00950195" w:rsidRPr="00716EFA">
              <w:rPr>
                <w:rFonts w:ascii="Arial" w:hAnsi="Arial" w:cs="Arial"/>
                <w:bCs/>
              </w:rPr>
              <w:t xml:space="preserve">Realizar una lluvia de ideas en la que se plantea la solución al problema. </w:t>
            </w:r>
          </w:p>
        </w:tc>
        <w:tc>
          <w:tcPr>
            <w:tcW w:w="5374" w:type="dxa"/>
          </w:tcPr>
          <w:p w14:paraId="02C4AE27"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Crear un grupo de Facebook para PYMES donde se compartan estrategias de instrumentación y control de la mercadotecnia.</w:t>
            </w:r>
          </w:p>
          <w:p w14:paraId="4E59C949"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Explicar de manera sencilla la definición y beneficios de la instrumentación de mercadotecnia para las pequeñas empresas.</w:t>
            </w:r>
          </w:p>
          <w:p w14:paraId="658BDB6C"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Publicar ejemplos prácticos de consideraciones clave (recursos, metas, KPIs) que las PYMES deben tomar en cuenta antes de ejecutar sus estrategias.</w:t>
            </w:r>
          </w:p>
          <w:p w14:paraId="416DB047"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Elaborar infografías que muestren los elementos esenciales de la instrumentación (plan de acción, cronograma, responsables, indicadores).</w:t>
            </w:r>
          </w:p>
          <w:p w14:paraId="281058CE" w14:textId="486C9906"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Difundir comparaciones de distintos modelos de instrumentación de mercadotecnia aplicados a PYMES.</w:t>
            </w:r>
          </w:p>
          <w:p w14:paraId="162B957B"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lastRenderedPageBreak/>
              <w:t>Generar contenido motivacional y práctico sobre la mercadotecnia interna, destacando la importancia de empleados comprometidos en pequeñas empresas.</w:t>
            </w:r>
          </w:p>
          <w:p w14:paraId="21123D78" w14:textId="77777777"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Enseñar métodos sencillos de evaluación y control de actividades, como el uso de encuestas, métricas digitales y auditorías básicas de marketing.</w:t>
            </w:r>
          </w:p>
          <w:p w14:paraId="53CCD765" w14:textId="294A0390" w:rsidR="008E4A13" w:rsidRPr="008E4A13" w:rsidRDefault="008E4A13" w:rsidP="008E4A13">
            <w:pPr>
              <w:numPr>
                <w:ilvl w:val="0"/>
                <w:numId w:val="2"/>
              </w:numPr>
              <w:jc w:val="both"/>
              <w:rPr>
                <w:rFonts w:ascii="Arial" w:hAnsi="Arial" w:cs="Arial"/>
                <w:bCs/>
                <w:iCs/>
                <w:sz w:val="24"/>
                <w:szCs w:val="24"/>
              </w:rPr>
            </w:pPr>
            <w:r w:rsidRPr="008E4A13">
              <w:rPr>
                <w:rFonts w:ascii="Arial" w:hAnsi="Arial" w:cs="Arial"/>
                <w:bCs/>
                <w:iCs/>
                <w:sz w:val="24"/>
                <w:szCs w:val="24"/>
              </w:rPr>
              <w:t xml:space="preserve">Proponer una guía paso a paso para la instrumentación de actividades </w:t>
            </w:r>
            <w:r w:rsidR="00B375FA">
              <w:rPr>
                <w:rFonts w:ascii="Arial" w:hAnsi="Arial" w:cs="Arial"/>
                <w:bCs/>
                <w:iCs/>
                <w:sz w:val="24"/>
                <w:szCs w:val="24"/>
              </w:rPr>
              <w:t>(</w:t>
            </w:r>
            <w:r w:rsidRPr="008E4A13">
              <w:rPr>
                <w:rFonts w:ascii="Arial" w:hAnsi="Arial" w:cs="Arial"/>
                <w:bCs/>
                <w:iCs/>
                <w:sz w:val="24"/>
                <w:szCs w:val="24"/>
              </w:rPr>
              <w:t>marketing digital) adaptada a la realidad de las PYMES.</w:t>
            </w:r>
          </w:p>
          <w:p w14:paraId="712F8B28" w14:textId="77777777" w:rsidR="00950195" w:rsidRPr="00906145" w:rsidRDefault="00950195" w:rsidP="007171A5">
            <w:pPr>
              <w:jc w:val="both"/>
              <w:rPr>
                <w:rFonts w:ascii="Arial" w:hAnsi="Arial" w:cs="Arial"/>
                <w:bCs/>
                <w:iCs/>
                <w:sz w:val="24"/>
                <w:szCs w:val="24"/>
                <w:lang w:val="es-ES"/>
              </w:rPr>
            </w:pPr>
          </w:p>
        </w:tc>
      </w:tr>
      <w:tr w:rsidR="00950195" w:rsidRPr="00716EFA" w14:paraId="19411770" w14:textId="77777777" w:rsidTr="007F03FA">
        <w:tc>
          <w:tcPr>
            <w:tcW w:w="5258" w:type="dxa"/>
          </w:tcPr>
          <w:p w14:paraId="6DC7FD49" w14:textId="77777777" w:rsidR="00950195" w:rsidRPr="00716EFA" w:rsidRDefault="00C74E1F" w:rsidP="00106EBA">
            <w:pPr>
              <w:pStyle w:val="Default"/>
              <w:rPr>
                <w:rFonts w:ascii="Arial" w:hAnsi="Arial" w:cs="Arial"/>
              </w:rPr>
            </w:pPr>
            <w:r>
              <w:rPr>
                <w:rFonts w:ascii="Arial" w:hAnsi="Arial" w:cs="Arial"/>
                <w:bCs/>
              </w:rPr>
              <w:lastRenderedPageBreak/>
              <w:t>8.3.-</w:t>
            </w:r>
            <w:r w:rsidR="00950195" w:rsidRPr="00716EFA">
              <w:rPr>
                <w:rFonts w:ascii="Arial" w:hAnsi="Arial" w:cs="Arial"/>
                <w:bCs/>
              </w:rPr>
              <w:t xml:space="preserve">Hacer una planeación paso a paso y por escrito. </w:t>
            </w:r>
          </w:p>
        </w:tc>
        <w:tc>
          <w:tcPr>
            <w:tcW w:w="5374" w:type="dxa"/>
          </w:tcPr>
          <w:p w14:paraId="0353C52B"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Definir la problemática central: Identificar que muchas PYMES no cuentan con sistemas de instrumentación y control de mercadotecnia que les permitan tomar decisiones basadas en datos.</w:t>
            </w:r>
          </w:p>
          <w:p w14:paraId="3FBFA46A"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Investigar el mercado y el público meta: Analizar a qué tipo de PYMES se dirigirá el proyecto, sus necesidades, recursos disponibles y nivel de conocimiento en marketing.</w:t>
            </w:r>
          </w:p>
          <w:p w14:paraId="36134D47"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Analizar la competencia: Examinar cómo otras empresas similares gestionan su marketing y qué herramientas de instrumentación utilizan.</w:t>
            </w:r>
          </w:p>
          <w:p w14:paraId="1D887450"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Seleccionar herramientas de análisis estratégico: Aplicar FODA, PESTEL y otras metodologías para comprender fortalezas, debilidades, oportunidades y amenazas del mercado y de las PYMES objetivo.</w:t>
            </w:r>
          </w:p>
          <w:p w14:paraId="16E2DA89"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Diseñar la propuesta de estrategia de mercadotecnia: Crear un plan que incluya definición de objetivos, selección de KPIs, plan de acción, cronograma, responsables y modelos de instrumentación adaptados a PYMES.</w:t>
            </w:r>
          </w:p>
          <w:p w14:paraId="17E67976"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Desarrollar materiales de difusión: Preparar contenido para el grupo de Facebook, incluyendo infografías, guías prácticas y ejemplos de implementación de la instrumentación de mercadotecnia.</w:t>
            </w:r>
          </w:p>
          <w:p w14:paraId="7FCE667A"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Implementar y monitorear la estrategia piloto: Probar la propuesta con algunas PYMES seleccionadas, recolectar retroalimentación y ajustar detalles.</w:t>
            </w:r>
          </w:p>
          <w:p w14:paraId="2C3E4285"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Evaluar resultados y ajustes finales: Medir la efectividad de la estrategia mediante indicadores claros y realizar correcciones necesarias antes de la entrega final.</w:t>
            </w:r>
          </w:p>
          <w:p w14:paraId="6B8AA6E1" w14:textId="77777777" w:rsidR="00906145" w:rsidRPr="00906145" w:rsidRDefault="00906145" w:rsidP="00906145">
            <w:pPr>
              <w:numPr>
                <w:ilvl w:val="0"/>
                <w:numId w:val="3"/>
              </w:numPr>
              <w:jc w:val="both"/>
              <w:rPr>
                <w:rFonts w:ascii="Arial" w:hAnsi="Arial" w:cs="Arial"/>
                <w:bCs/>
                <w:iCs/>
                <w:sz w:val="24"/>
                <w:szCs w:val="24"/>
              </w:rPr>
            </w:pPr>
            <w:r w:rsidRPr="00906145">
              <w:rPr>
                <w:rFonts w:ascii="Arial" w:hAnsi="Arial" w:cs="Arial"/>
                <w:bCs/>
                <w:iCs/>
                <w:sz w:val="24"/>
                <w:szCs w:val="24"/>
              </w:rPr>
              <w:t>Elaborar documento final y presentación visual: Redactar el informe completo del proyecto y diseñar la presentación para comunicar los hallazgos y la propuesta a las PYMES.</w:t>
            </w:r>
          </w:p>
          <w:p w14:paraId="2C4CCC29" w14:textId="77777777" w:rsidR="00950195" w:rsidRPr="00906145" w:rsidRDefault="00950195" w:rsidP="007171A5">
            <w:pPr>
              <w:jc w:val="both"/>
              <w:rPr>
                <w:rFonts w:ascii="Arial" w:hAnsi="Arial" w:cs="Arial"/>
                <w:bCs/>
                <w:iCs/>
                <w:sz w:val="24"/>
                <w:szCs w:val="24"/>
                <w:lang w:val="es-ES"/>
              </w:rPr>
            </w:pPr>
          </w:p>
        </w:tc>
      </w:tr>
      <w:tr w:rsidR="00950195" w:rsidRPr="00716EFA" w14:paraId="792BD86C" w14:textId="77777777" w:rsidTr="007F03FA">
        <w:tc>
          <w:tcPr>
            <w:tcW w:w="5258" w:type="dxa"/>
          </w:tcPr>
          <w:p w14:paraId="712CF5A8" w14:textId="77777777" w:rsidR="00950195" w:rsidRPr="00716EFA" w:rsidRDefault="00C74E1F" w:rsidP="00106EBA">
            <w:pPr>
              <w:pStyle w:val="Default"/>
              <w:jc w:val="both"/>
              <w:rPr>
                <w:rFonts w:ascii="Arial" w:hAnsi="Arial" w:cs="Arial"/>
              </w:rPr>
            </w:pPr>
            <w:r>
              <w:rPr>
                <w:rFonts w:ascii="Arial" w:hAnsi="Arial" w:cs="Arial"/>
                <w:bCs/>
              </w:rPr>
              <w:t>8.4.-</w:t>
            </w:r>
            <w:r w:rsidR="00950195" w:rsidRPr="00716EFA">
              <w:rPr>
                <w:rFonts w:ascii="Arial" w:hAnsi="Arial" w:cs="Arial"/>
                <w:bCs/>
              </w:rPr>
              <w:t>Asignar tareas a cada miembro del equipo para encontrar la solución al problema</w:t>
            </w:r>
            <w:r w:rsidR="00106EBA">
              <w:rPr>
                <w:rFonts w:ascii="Arial" w:hAnsi="Arial" w:cs="Arial"/>
                <w:bCs/>
              </w:rPr>
              <w:t>.</w:t>
            </w:r>
          </w:p>
        </w:tc>
        <w:tc>
          <w:tcPr>
            <w:tcW w:w="5374" w:type="dxa"/>
          </w:tcPr>
          <w:p w14:paraId="7E484F15" w14:textId="6133F895" w:rsidR="00891A2F" w:rsidRPr="002D3065" w:rsidRDefault="00891A2F" w:rsidP="002D3065">
            <w:pPr>
              <w:pStyle w:val="Prrafodelista"/>
              <w:numPr>
                <w:ilvl w:val="0"/>
                <w:numId w:val="6"/>
              </w:numPr>
              <w:jc w:val="both"/>
              <w:rPr>
                <w:rFonts w:ascii="Arial" w:hAnsi="Arial" w:cs="Arial"/>
                <w:bCs/>
                <w:iCs/>
                <w:sz w:val="24"/>
                <w:szCs w:val="24"/>
                <w:lang w:val="es-ES"/>
              </w:rPr>
            </w:pPr>
            <w:r w:rsidRPr="002D3065">
              <w:rPr>
                <w:rFonts w:ascii="Arial" w:hAnsi="Arial" w:cs="Arial"/>
                <w:bCs/>
                <w:iCs/>
                <w:sz w:val="24"/>
                <w:szCs w:val="24"/>
                <w:lang w:val="es-ES"/>
              </w:rPr>
              <w:t>Stephany – Líder:</w:t>
            </w:r>
          </w:p>
          <w:p w14:paraId="4D34510F" w14:textId="4E15CC5C"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Coordinar todas las actividades del proyecto.</w:t>
            </w:r>
          </w:p>
          <w:p w14:paraId="5C4F9DDA" w14:textId="6A22A262"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Supervisar avances y asegurar que se cumplan los objetivos.</w:t>
            </w:r>
          </w:p>
          <w:p w14:paraId="237861A6" w14:textId="5CA3A144"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Liderar reuniones del equipo.</w:t>
            </w:r>
          </w:p>
          <w:p w14:paraId="5C46D07B" w14:textId="77777777"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lastRenderedPageBreak/>
              <w:t>Presentar la propuesta final.</w:t>
            </w:r>
          </w:p>
          <w:p w14:paraId="23B8DAD9" w14:textId="77777777" w:rsidR="00891A2F" w:rsidRPr="00891A2F" w:rsidRDefault="00891A2F" w:rsidP="00891A2F">
            <w:pPr>
              <w:jc w:val="both"/>
              <w:rPr>
                <w:rFonts w:ascii="Arial" w:hAnsi="Arial" w:cs="Arial"/>
                <w:bCs/>
                <w:iCs/>
                <w:sz w:val="24"/>
                <w:szCs w:val="24"/>
                <w:lang w:val="es-ES"/>
              </w:rPr>
            </w:pPr>
          </w:p>
          <w:p w14:paraId="5E524EB2" w14:textId="31CC46B6" w:rsidR="00891A2F" w:rsidRPr="00EB1904" w:rsidRDefault="00891A2F" w:rsidP="00EB1904">
            <w:pPr>
              <w:pStyle w:val="Prrafodelista"/>
              <w:numPr>
                <w:ilvl w:val="0"/>
                <w:numId w:val="5"/>
              </w:numPr>
              <w:jc w:val="both"/>
              <w:rPr>
                <w:rFonts w:ascii="Arial" w:hAnsi="Arial" w:cs="Arial"/>
                <w:bCs/>
                <w:iCs/>
                <w:sz w:val="24"/>
                <w:szCs w:val="24"/>
                <w:lang w:val="es-ES"/>
              </w:rPr>
            </w:pPr>
            <w:r w:rsidRPr="00EB1904">
              <w:rPr>
                <w:rFonts w:ascii="Arial" w:hAnsi="Arial" w:cs="Arial"/>
                <w:bCs/>
                <w:iCs/>
                <w:sz w:val="24"/>
                <w:szCs w:val="24"/>
                <w:lang w:val="es-ES"/>
              </w:rPr>
              <w:t xml:space="preserve">Jorge – Desarrollador y </w:t>
            </w:r>
            <w:proofErr w:type="gramStart"/>
            <w:r w:rsidRPr="00EB1904">
              <w:rPr>
                <w:rFonts w:ascii="Arial" w:hAnsi="Arial" w:cs="Arial"/>
                <w:bCs/>
                <w:iCs/>
                <w:sz w:val="24"/>
                <w:szCs w:val="24"/>
                <w:lang w:val="es-ES"/>
              </w:rPr>
              <w:t>Secretario</w:t>
            </w:r>
            <w:proofErr w:type="gramEnd"/>
            <w:r w:rsidRPr="00EB1904">
              <w:rPr>
                <w:rFonts w:ascii="Arial" w:hAnsi="Arial" w:cs="Arial"/>
                <w:bCs/>
                <w:iCs/>
                <w:sz w:val="24"/>
                <w:szCs w:val="24"/>
                <w:lang w:val="es-ES"/>
              </w:rPr>
              <w:t>:</w:t>
            </w:r>
          </w:p>
          <w:p w14:paraId="5A951289" w14:textId="210FB848"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Diseñar la propuesta de estrategia de mercadotecnia.</w:t>
            </w:r>
          </w:p>
          <w:p w14:paraId="05EE5220" w14:textId="16A07977"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Elaborar materiales de difusión (grupo de Facebook, infografías, guías prácticas).</w:t>
            </w:r>
          </w:p>
          <w:p w14:paraId="22D13B04" w14:textId="77777777"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Redactar actas y compilar toda la documentación del proyecto.</w:t>
            </w:r>
          </w:p>
          <w:p w14:paraId="4FD1D46E" w14:textId="77777777" w:rsidR="00891A2F" w:rsidRPr="00891A2F" w:rsidRDefault="00891A2F" w:rsidP="00891A2F">
            <w:pPr>
              <w:jc w:val="both"/>
              <w:rPr>
                <w:rFonts w:ascii="Arial" w:hAnsi="Arial" w:cs="Arial"/>
                <w:bCs/>
                <w:iCs/>
                <w:sz w:val="24"/>
                <w:szCs w:val="24"/>
                <w:lang w:val="es-ES"/>
              </w:rPr>
            </w:pPr>
          </w:p>
          <w:p w14:paraId="11C312FE" w14:textId="7B31019A" w:rsidR="00891A2F" w:rsidRPr="00EB1904" w:rsidRDefault="00891A2F" w:rsidP="00EB1904">
            <w:pPr>
              <w:pStyle w:val="Prrafodelista"/>
              <w:numPr>
                <w:ilvl w:val="0"/>
                <w:numId w:val="4"/>
              </w:numPr>
              <w:jc w:val="both"/>
              <w:rPr>
                <w:rFonts w:ascii="Arial" w:hAnsi="Arial" w:cs="Arial"/>
                <w:bCs/>
                <w:iCs/>
                <w:sz w:val="24"/>
                <w:szCs w:val="24"/>
                <w:lang w:val="es-ES"/>
              </w:rPr>
            </w:pPr>
            <w:r w:rsidRPr="00EB1904">
              <w:rPr>
                <w:rFonts w:ascii="Arial" w:hAnsi="Arial" w:cs="Arial"/>
                <w:bCs/>
                <w:iCs/>
                <w:sz w:val="24"/>
                <w:szCs w:val="24"/>
                <w:lang w:val="es-ES"/>
              </w:rPr>
              <w:t>Isis – Investigadora:</w:t>
            </w:r>
          </w:p>
          <w:p w14:paraId="695E97A9" w14:textId="558C372C"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Investigar el mercado y el público meta.</w:t>
            </w:r>
          </w:p>
          <w:p w14:paraId="622734FE" w14:textId="66B17C4A"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Analizar la competencia.</w:t>
            </w:r>
          </w:p>
          <w:p w14:paraId="5DEA4CFE" w14:textId="76CE7B47" w:rsidR="00891A2F" w:rsidRPr="00891A2F"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Aplicar herramientas de análisis estratégico (FODA, PESTEL, Porter).</w:t>
            </w:r>
          </w:p>
          <w:p w14:paraId="64D9234B" w14:textId="0098975A" w:rsidR="00950195" w:rsidRPr="00716EFA" w:rsidRDefault="00891A2F" w:rsidP="00891A2F">
            <w:pPr>
              <w:jc w:val="both"/>
              <w:rPr>
                <w:rFonts w:ascii="Arial" w:hAnsi="Arial" w:cs="Arial"/>
                <w:bCs/>
                <w:iCs/>
                <w:sz w:val="24"/>
                <w:szCs w:val="24"/>
                <w:lang w:val="es-ES"/>
              </w:rPr>
            </w:pPr>
            <w:r w:rsidRPr="00891A2F">
              <w:rPr>
                <w:rFonts w:ascii="Arial" w:hAnsi="Arial" w:cs="Arial"/>
                <w:bCs/>
                <w:iCs/>
                <w:sz w:val="24"/>
                <w:szCs w:val="24"/>
                <w:lang w:val="es-ES"/>
              </w:rPr>
              <w:t>Recopilar datos para la evaluación de la estrategia.</w:t>
            </w:r>
          </w:p>
        </w:tc>
      </w:tr>
      <w:tr w:rsidR="00950195" w:rsidRPr="00716EFA" w14:paraId="184EAE04" w14:textId="77777777" w:rsidTr="007F03FA">
        <w:tc>
          <w:tcPr>
            <w:tcW w:w="5258" w:type="dxa"/>
          </w:tcPr>
          <w:p w14:paraId="221AA1D2" w14:textId="77777777" w:rsidR="00950195" w:rsidRPr="00716EFA" w:rsidRDefault="00C74E1F" w:rsidP="00106EBA">
            <w:pPr>
              <w:pStyle w:val="Default"/>
              <w:jc w:val="both"/>
              <w:rPr>
                <w:rFonts w:ascii="Arial" w:hAnsi="Arial" w:cs="Arial"/>
              </w:rPr>
            </w:pPr>
            <w:r>
              <w:rPr>
                <w:rFonts w:ascii="Arial" w:hAnsi="Arial" w:cs="Arial"/>
                <w:bCs/>
              </w:rPr>
              <w:lastRenderedPageBreak/>
              <w:t xml:space="preserve">8.5.- </w:t>
            </w:r>
            <w:r w:rsidR="00950195" w:rsidRPr="00716EFA">
              <w:rPr>
                <w:rFonts w:ascii="Arial" w:hAnsi="Arial" w:cs="Arial"/>
                <w:bCs/>
              </w:rPr>
              <w:t xml:space="preserve">Fundamentar las acciones que van a realizar en base a la información obtenida. </w:t>
            </w:r>
          </w:p>
        </w:tc>
        <w:tc>
          <w:tcPr>
            <w:tcW w:w="5374" w:type="dxa"/>
          </w:tcPr>
          <w:p w14:paraId="696DF8D8"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Instrumentación y Control de Mercadotecnia</w:t>
            </w:r>
          </w:p>
          <w:p w14:paraId="3AF05A80"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1. Introducción</w:t>
            </w:r>
          </w:p>
          <w:p w14:paraId="31CCA6C9"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La instrumentación y control en mercadotecnia representan pilares fundamentales en la gestión empresarial moderna, ya que permiten no solo la implementación efectiva de estrategias de marketing, sino también la medición y ajuste continuo de las mismas para maximizar el rendimiento y la competitividad. En un entorno cada vez más digital y dinámico, donde los consumidores demandan experiencias personalizadas y las empresas enfrentan competencia global, la instrumentación se enfoca en la ejecución de planes mediante herramientas y técnicas específicas, mientras que el control asegura que los objetivos se cumplan mediante evaluaciones sistemáticas. Esta integración es clave para optimizar recursos, mejorar la satisfacción del cliente y generar rentabilidad sostenible.</w:t>
            </w:r>
          </w:p>
          <w:p w14:paraId="13272F09"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Los objetivos de esta investigación son: definir y explorar el concepto de instrumentación en mercadotecnia, analizar sus consideraciones, elementos y modelos teóricos, examinar la mercadotecnia interna como componente complementario, detallar métodos de evaluación y control de actividades de mercadotecnia, y proporcionar ejemplos prácticos de implementación. A través de este esquema, se busca ofrecer una visión integral que sirva como guía para profesionales y estudiantes del área.</w:t>
            </w:r>
          </w:p>
          <w:p w14:paraId="614420B8"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2. Definición de la Instrumentación de Mercadotecnia</w:t>
            </w:r>
          </w:p>
          <w:p w14:paraId="0DA81261"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La instrumentación de la mercadotecnia se define como el proceso que transforma los planes estratégicos de marketing en acciones concretas, asegurando que estas se ejecuten de manera eficiente para alcanzar los objetivos organizacionales. Esencialmente, implica la utilización de herramientas y recursos para operacionalizar las estrategias, conectando la planificación con la ejecución real en el mercado. Su relevancia radica en que permite a las empresas adaptarse a cambios en el entorno, optimizar el uso de recursos y mejorar la interacción con los clientes. Por ejemplo, en contextos digitales, incluye el empleo de software para automatizar campañas y </w:t>
            </w:r>
            <w:r w:rsidRPr="00B375FA">
              <w:rPr>
                <w:rFonts w:ascii="Arial" w:hAnsi="Arial" w:cs="Arial"/>
                <w:bCs/>
                <w:iCs/>
                <w:sz w:val="24"/>
                <w:szCs w:val="24"/>
              </w:rPr>
              <w:lastRenderedPageBreak/>
              <w:t>medir interacciones en tiempo real. Esta definición se alinea con enfoques clásicos que enfatizan la conexión entre calidad del producto, satisfacción del consumidor y rentabilidad.</w:t>
            </w:r>
          </w:p>
          <w:p w14:paraId="03D5DD6C"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3. Consideraciones sobre la Instrumentación de Mercadotecnia</w:t>
            </w:r>
          </w:p>
          <w:p w14:paraId="3E9C24F8"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Para una instrumentación efectiva, se deben considerar factores como el análisis del entorno competitivo, la alineación con los objetivos corporativos y la integración de tecnologías emergentes. Entre las consideraciones clave están la percepción de calidad por parte de los clientes, la reflexión de esta calidad en todas las actividades de la empresa y el enfoque en la rentabilidad a largo plazo. Además, es vital evaluar el producto, las características de la empresa y el mercado objetivo antes de implementar estrategias. Estudios de casos, como el de empresas que utilizan planes de marketing para posicionar productos en mercados saturados, destacan la importancia de una auditoría previa y el uso de indicadores para medir eficacia. Factores externos, como la competencia y los costos de distribución, también influyen en las decisiones.</w:t>
            </w:r>
          </w:p>
          <w:p w14:paraId="0743026F"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4. Elementos de la Instrumentación de Mercadotecnia</w:t>
            </w:r>
          </w:p>
          <w:p w14:paraId="30C1029D"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Los elementos principales de la instrumentación incluyen herramientas y técnicas como el marketing mix (4Ps: producto, precio, plaza y promoción), que sirven como base para la ejecución. Entre ellos destacan: (1) el producto, enfocado en atributos y diferenciación; (2) el precio, considerando márgenes y estrategias competitivas; (3) la plaza, referida a la distribución y logística; y (4) la promoción, que abarca publicidad, ventas personales y relaciones públicas. En la práctica, se aplican en campañas como las de redes sociales, donde herramientas como Buffer o Hootsuite facilitan la programación y medición. Ejemplos incluyen el uso de encuestas para investigación de mercados y software de CRM para personalizar interacciones.</w:t>
            </w:r>
          </w:p>
          <w:p w14:paraId="778E13E7"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Producto Atributos y valor agregado Desarrollo de un teléfono móvil con características únicas para segmentos específicos. |</w:t>
            </w:r>
          </w:p>
          <w:p w14:paraId="209E8114"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Precio Estrategias de fijación Descuentos flash para impulsar ventas en e-commerce. </w:t>
            </w:r>
          </w:p>
          <w:p w14:paraId="7BCA8EFD"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Plaza Canales de distribución | Uso de logística digital para llegar a mercados globales.</w:t>
            </w:r>
          </w:p>
          <w:p w14:paraId="24DC7EFE"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Promoción Comunicación con el clienteCampañas en redes sociales con influencers. </w:t>
            </w:r>
          </w:p>
          <w:p w14:paraId="3A008C26"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5. Modelos de Instrumentación de Mercadotecnia</w:t>
            </w:r>
          </w:p>
          <w:p w14:paraId="420D5849"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Existen diversos modelos teóricos para la instrumentación, como el modelo de mando, que convierte planes en acciones mediante un enfoque jerárquico. Otros incluyen el modelo 4Ps de McCarthy, centrado en el mix de marketing, y extensiones como las 7Ps que incorporan personas, procesos y evidencia física. Una comparación revela que el 4Ps es ideal para mercados tradicionales, mientras que modelos como AIDA (Atención, Interés, Deseo, Acción) se adaptan mejor a entornos digitales. Enfoques más recientes integran IA para predicción de comportamientos.  </w:t>
            </w:r>
          </w:p>
          <w:p w14:paraId="1500B121"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lastRenderedPageBreak/>
              <w:t xml:space="preserve"> 6. Mercadotecnia Interna</w:t>
            </w:r>
          </w:p>
          <w:p w14:paraId="5697F2D6" w14:textId="77777777" w:rsidR="00B375FA" w:rsidRPr="00B375FA" w:rsidRDefault="00B375FA" w:rsidP="00B375FA">
            <w:pPr>
              <w:jc w:val="both"/>
              <w:rPr>
                <w:rFonts w:ascii="Arial" w:hAnsi="Arial" w:cs="Arial"/>
                <w:bCs/>
                <w:iCs/>
                <w:sz w:val="24"/>
                <w:szCs w:val="24"/>
              </w:rPr>
            </w:pPr>
          </w:p>
          <w:p w14:paraId="1E4BF042"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La mercadotecnia interna se define como el conjunto de estrategias dirigidas a los empleados para alinearlos con la visión de la empresa, fomentando compromiso y satisfacción. Su importancia radica en que empleados motivados actúan como embajadores de la marca, mejorando la coherencia entre la imagen interna y externa. Estrategias incluyen programas de capacitación, comunicación interna y incentivos, como newsletters o eventos team-building. Esto resulta en mayor retención de talento y mejor servicio al cliente.</w:t>
            </w:r>
          </w:p>
          <w:p w14:paraId="624CD8C2"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7. Evaluación y Control de las Actividades de Mercadotecnia</w:t>
            </w:r>
          </w:p>
          <w:p w14:paraId="392480F0"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Los métodos de evaluación incluyen auditorías de marketing, análisis de datos y pruebas de mercado. Los KPIs clave son: tasa de conversión, ROI (retorno de inversión), CAC (costo de adquisición de cliente), retención de clientes y crecimiento de ingresos. El control se realiza en etapas: anual (metas de ventas), de rentabilidad (análisis de productos) y estratégico (adaptación a cambios).</w:t>
            </w:r>
          </w:p>
          <w:p w14:paraId="487357B2" w14:textId="736A16CB"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ROI| Retorno de la inversión en campañas (Ganancia - Inversión) / Inversión x 100. </w:t>
            </w:r>
          </w:p>
          <w:p w14:paraId="0BF81FB5" w14:textId="3A1F014E"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CAC Costo por adquisición de cliente Total de gastos en marketing Número de clientes nuevos.  Tasa de Retención Porcentaje de clientes que regresan (Clientes al final - Nuevos) / Clientes iniciales x 100. </w:t>
            </w:r>
          </w:p>
          <w:p w14:paraId="48E526A4"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8. Instrumentación de las Actividades de Mercadotecnia</w:t>
            </w:r>
          </w:p>
          <w:p w14:paraId="1A082AC9"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La implementación práctica involucra herramientas como Google Ads para publicidad y plataformas de email marketing para campañas. Ejemplos reales incluyen la campaña de Coca-Cola con personalización de botellas, que utilizó datos de mercado para segmentar y promover. Otro caso es el de Nike, que instrumenta su marketing mediante apps y redes sociales para engagement directo. Estas campañas exitosas demuestran cómo la instrumentación optimiza recursos y genera lealtad.</w:t>
            </w:r>
          </w:p>
          <w:p w14:paraId="465E2641"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9. Conclusiones</w:t>
            </w:r>
          </w:p>
          <w:p w14:paraId="24EE5F29"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En resumen, la instrumentación y control de mercadotecnia son esenciales para traducir estrategias en resultados tangibles, integrando elementos como el marketing mix y KPIs para una ejecución eficaz. Los hallazgos destacan la necesidad de adaptabilidad en entornos digitales y la relevancia de la mercadotecnia interna para el éxito organizacional. Se recomienda futuras investigaciones en el impacto de la IA en modelos de instrumentación y estudios longitudinales sobre KPIs en mercados emergentes.</w:t>
            </w:r>
          </w:p>
          <w:p w14:paraId="67C56FAC"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xml:space="preserve"> Referencias en Formato APA</w:t>
            </w:r>
          </w:p>
          <w:p w14:paraId="1C5A1A24"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Kotler, P., &amp; Keller, K. L. (2016). *Marketing Management* (15th ed.). Pearson.</w:t>
            </w:r>
          </w:p>
          <w:p w14:paraId="47A985D5"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Armstrong, G. M., &amp; Kotler, P. (2017). *Marketing: An Introduction* (13th ed.). Pearson.</w:t>
            </w:r>
          </w:p>
          <w:p w14:paraId="4D802368" w14:textId="77777777" w:rsidR="00B375FA" w:rsidRPr="00B375FA" w:rsidRDefault="00B375FA" w:rsidP="00B375FA">
            <w:pPr>
              <w:jc w:val="both"/>
              <w:rPr>
                <w:rFonts w:ascii="Arial" w:hAnsi="Arial" w:cs="Arial"/>
                <w:bCs/>
                <w:iCs/>
                <w:sz w:val="24"/>
                <w:szCs w:val="24"/>
              </w:rPr>
            </w:pPr>
            <w:r w:rsidRPr="00B375FA">
              <w:rPr>
                <w:rFonts w:ascii="Arial" w:hAnsi="Arial" w:cs="Arial"/>
                <w:bCs/>
                <w:iCs/>
                <w:sz w:val="24"/>
                <w:szCs w:val="24"/>
              </w:rPr>
              <w:t>- Churchill, G. A., &amp; Iacobucci, D. (2010). *Marketing Research: Methodological Foundations* (10th ed.). Cengage Learning.</w:t>
            </w:r>
          </w:p>
          <w:p w14:paraId="72BEAF0E" w14:textId="39158DAB" w:rsidR="00950195" w:rsidRPr="00B375FA" w:rsidRDefault="00B375FA" w:rsidP="007171A5">
            <w:pPr>
              <w:jc w:val="both"/>
              <w:rPr>
                <w:rFonts w:ascii="Arial" w:hAnsi="Arial" w:cs="Arial"/>
                <w:bCs/>
                <w:iCs/>
                <w:sz w:val="24"/>
                <w:szCs w:val="24"/>
              </w:rPr>
            </w:pPr>
            <w:r w:rsidRPr="00B375FA">
              <w:rPr>
                <w:rFonts w:ascii="Arial" w:hAnsi="Arial" w:cs="Arial"/>
                <w:bCs/>
                <w:iCs/>
                <w:sz w:val="24"/>
                <w:szCs w:val="24"/>
              </w:rPr>
              <w:lastRenderedPageBreak/>
              <w:t>- McCarthy, E. J. (1960). *Basic Marketing: A Managerial Approach*. Richard D. Irwin, Inc.</w:t>
            </w:r>
          </w:p>
        </w:tc>
      </w:tr>
      <w:tr w:rsidR="00C74E1F" w:rsidRPr="00716EFA" w14:paraId="67B6717D" w14:textId="77777777" w:rsidTr="007F03FA">
        <w:tc>
          <w:tcPr>
            <w:tcW w:w="5258" w:type="dxa"/>
          </w:tcPr>
          <w:p w14:paraId="1D7681BC" w14:textId="77777777" w:rsidR="00C74E1F" w:rsidRPr="00106EBA" w:rsidRDefault="00106EBA" w:rsidP="00106EBA">
            <w:pPr>
              <w:jc w:val="both"/>
              <w:rPr>
                <w:rFonts w:ascii="Arial" w:hAnsi="Arial" w:cs="Arial"/>
                <w:bCs/>
                <w:iCs/>
                <w:sz w:val="24"/>
                <w:szCs w:val="24"/>
                <w:lang w:val="es-ES"/>
              </w:rPr>
            </w:pPr>
            <w:r w:rsidRPr="00192791">
              <w:rPr>
                <w:rFonts w:ascii="Arial" w:hAnsi="Arial" w:cs="Arial"/>
                <w:bCs/>
                <w:sz w:val="24"/>
                <w:szCs w:val="24"/>
              </w:rPr>
              <w:lastRenderedPageBreak/>
              <w:t>8.6</w:t>
            </w:r>
            <w:r w:rsidR="00C74E1F" w:rsidRPr="00192791">
              <w:rPr>
                <w:rFonts w:ascii="Arial" w:hAnsi="Arial" w:cs="Arial"/>
                <w:bCs/>
                <w:sz w:val="24"/>
                <w:szCs w:val="24"/>
              </w:rPr>
              <w:t>.-Recursos:</w:t>
            </w:r>
            <w:r w:rsidR="00C74E1F" w:rsidRPr="00716EFA">
              <w:rPr>
                <w:rFonts w:ascii="Arial" w:hAnsi="Arial" w:cs="Arial"/>
                <w:bCs/>
                <w:sz w:val="24"/>
                <w:szCs w:val="24"/>
              </w:rPr>
              <w:t xml:space="preserve"> </w:t>
            </w:r>
            <w:r w:rsidR="00C74E1F" w:rsidRPr="00716EFA">
              <w:rPr>
                <w:rFonts w:ascii="Arial" w:hAnsi="Arial" w:cs="Arial"/>
                <w:bCs/>
                <w:iCs/>
                <w:sz w:val="24"/>
                <w:szCs w:val="24"/>
                <w:lang w:val="es-ES"/>
              </w:rPr>
              <w:t xml:space="preserve">Aquí se contemplan los libros, las revistas, las computadoras, las hojas, los bolígrafos, los espacios, las impresiones, las pastas, los consumibles, los materiales, las comidas, las bebidas, los transportes, las llamadas telefónicas, el uso del internet, el tiempo aire del celular, los costos </w:t>
            </w:r>
            <w:r>
              <w:rPr>
                <w:rFonts w:ascii="Arial" w:hAnsi="Arial" w:cs="Arial"/>
                <w:bCs/>
                <w:iCs/>
                <w:sz w:val="24"/>
                <w:szCs w:val="24"/>
                <w:lang w:val="es-ES"/>
              </w:rPr>
              <w:t xml:space="preserve">de envió, las impresiones y lo </w:t>
            </w:r>
            <w:r w:rsidR="00C74E1F" w:rsidRPr="00716EFA">
              <w:rPr>
                <w:rFonts w:ascii="Arial" w:hAnsi="Arial" w:cs="Arial"/>
                <w:bCs/>
                <w:iCs/>
                <w:sz w:val="24"/>
                <w:szCs w:val="24"/>
                <w:lang w:val="es-ES"/>
              </w:rPr>
              <w:t>que los equipos consideren pertinentes</w:t>
            </w:r>
            <w:r>
              <w:rPr>
                <w:rFonts w:ascii="Arial" w:hAnsi="Arial" w:cs="Arial"/>
                <w:bCs/>
                <w:iCs/>
                <w:sz w:val="24"/>
                <w:szCs w:val="24"/>
                <w:lang w:val="es-ES"/>
              </w:rPr>
              <w:t>,</w:t>
            </w:r>
            <w:r w:rsidR="00C74E1F" w:rsidRPr="00716EFA">
              <w:rPr>
                <w:rFonts w:ascii="Arial" w:hAnsi="Arial" w:cs="Arial"/>
                <w:bCs/>
                <w:iCs/>
                <w:sz w:val="24"/>
                <w:szCs w:val="24"/>
                <w:lang w:val="es-ES"/>
              </w:rPr>
              <w:t xml:space="preserve"> de acuerdo a la naturaleza de su proyecto.   </w:t>
            </w:r>
          </w:p>
        </w:tc>
        <w:tc>
          <w:tcPr>
            <w:tcW w:w="5374" w:type="dxa"/>
          </w:tcPr>
          <w:p w14:paraId="3A1C37FD" w14:textId="77777777" w:rsidR="00B375FA" w:rsidRDefault="00B375FA" w:rsidP="00B375FA">
            <w:pPr>
              <w:jc w:val="both"/>
              <w:rPr>
                <w:rFonts w:ascii="Arial" w:hAnsi="Arial" w:cs="Arial"/>
                <w:bCs/>
                <w:iCs/>
                <w:sz w:val="24"/>
                <w:szCs w:val="24"/>
                <w:lang w:val="es-ES"/>
              </w:rPr>
            </w:pPr>
            <w:r>
              <w:rPr>
                <w:rFonts w:ascii="Arial" w:hAnsi="Arial" w:cs="Arial"/>
                <w:bCs/>
                <w:iCs/>
                <w:sz w:val="24"/>
                <w:szCs w:val="24"/>
                <w:lang w:val="es-ES"/>
              </w:rPr>
              <w:t xml:space="preserve">Los recursos utilizados fueron: Internet, datos, paquetes de internet, computadoras y teléfonos celulares, bebidas durante las reuniones de trabajo, organizadas en horas libres de clases, </w:t>
            </w:r>
          </w:p>
          <w:p w14:paraId="665BB833" w14:textId="77777777" w:rsidR="00C74E1F" w:rsidRPr="00716EFA" w:rsidRDefault="00C74E1F" w:rsidP="007171A5">
            <w:pPr>
              <w:jc w:val="both"/>
              <w:rPr>
                <w:rFonts w:ascii="Arial" w:hAnsi="Arial" w:cs="Arial"/>
                <w:bCs/>
                <w:iCs/>
                <w:sz w:val="24"/>
                <w:szCs w:val="24"/>
                <w:lang w:val="es-ES"/>
              </w:rPr>
            </w:pPr>
          </w:p>
        </w:tc>
      </w:tr>
      <w:tr w:rsidR="00950195" w:rsidRPr="00716EFA" w14:paraId="1199C4D7" w14:textId="77777777" w:rsidTr="007F03FA">
        <w:tc>
          <w:tcPr>
            <w:tcW w:w="5258" w:type="dxa"/>
          </w:tcPr>
          <w:p w14:paraId="5D2CB701" w14:textId="77777777" w:rsidR="00950195" w:rsidRPr="00C74E1F" w:rsidRDefault="00106EBA" w:rsidP="00106EBA">
            <w:pPr>
              <w:pStyle w:val="Default"/>
              <w:rPr>
                <w:rFonts w:ascii="Arial" w:hAnsi="Arial" w:cs="Arial"/>
              </w:rPr>
            </w:pPr>
            <w:r>
              <w:rPr>
                <w:rFonts w:ascii="Arial" w:hAnsi="Arial" w:cs="Arial"/>
                <w:bCs/>
              </w:rPr>
              <w:t>8.7</w:t>
            </w:r>
            <w:r w:rsidR="00C74E1F">
              <w:rPr>
                <w:rFonts w:ascii="Arial" w:hAnsi="Arial" w:cs="Arial"/>
                <w:bCs/>
              </w:rPr>
              <w:t xml:space="preserve">.- </w:t>
            </w:r>
            <w:r w:rsidR="00C74E1F" w:rsidRPr="00716EFA">
              <w:rPr>
                <w:rFonts w:ascii="Arial" w:hAnsi="Arial" w:cs="Arial"/>
                <w:bCs/>
              </w:rPr>
              <w:t xml:space="preserve">Elaborar un plan de acción. </w:t>
            </w:r>
          </w:p>
        </w:tc>
        <w:tc>
          <w:tcPr>
            <w:tcW w:w="5374" w:type="dxa"/>
          </w:tcPr>
          <w:p w14:paraId="4B9F659E"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 (25 – 31 agosto):</w:t>
            </w:r>
          </w:p>
          <w:p w14:paraId="3D0A44FA" w14:textId="77777777" w:rsidR="00100B72" w:rsidRPr="00100B72" w:rsidRDefault="00100B72" w:rsidP="00100B72">
            <w:pPr>
              <w:jc w:val="both"/>
              <w:rPr>
                <w:rFonts w:ascii="Arial" w:hAnsi="Arial" w:cs="Arial"/>
                <w:bCs/>
                <w:iCs/>
                <w:sz w:val="24"/>
                <w:szCs w:val="24"/>
                <w:lang w:val="es-ES"/>
              </w:rPr>
            </w:pPr>
          </w:p>
          <w:p w14:paraId="4E04F7D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Definir la problemática central del proyecto.</w:t>
            </w:r>
          </w:p>
          <w:p w14:paraId="2FA50F2F" w14:textId="77777777" w:rsidR="00100B72" w:rsidRPr="00100B72" w:rsidRDefault="00100B72" w:rsidP="00100B72">
            <w:pPr>
              <w:jc w:val="both"/>
              <w:rPr>
                <w:rFonts w:ascii="Arial" w:hAnsi="Arial" w:cs="Arial"/>
                <w:bCs/>
                <w:iCs/>
                <w:sz w:val="24"/>
                <w:szCs w:val="24"/>
                <w:lang w:val="es-ES"/>
              </w:rPr>
            </w:pPr>
          </w:p>
          <w:p w14:paraId="6A443F42"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Identificar lo que se sabe y lo que no se sabe sobre la instrumentación de mercadotecnia.</w:t>
            </w:r>
          </w:p>
          <w:p w14:paraId="573BC83A" w14:textId="77777777" w:rsidR="00100B72" w:rsidRPr="00100B72" w:rsidRDefault="00100B72" w:rsidP="00100B72">
            <w:pPr>
              <w:jc w:val="both"/>
              <w:rPr>
                <w:rFonts w:ascii="Arial" w:hAnsi="Arial" w:cs="Arial"/>
                <w:bCs/>
                <w:iCs/>
                <w:sz w:val="24"/>
                <w:szCs w:val="24"/>
                <w:lang w:val="es-ES"/>
              </w:rPr>
            </w:pPr>
          </w:p>
          <w:p w14:paraId="2B7D3F9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Planear la investigación de mercado y competencia.</w:t>
            </w:r>
          </w:p>
          <w:p w14:paraId="7EFCB075" w14:textId="77777777" w:rsidR="00100B72" w:rsidRPr="00100B72" w:rsidRDefault="00100B72" w:rsidP="00100B72">
            <w:pPr>
              <w:jc w:val="both"/>
              <w:rPr>
                <w:rFonts w:ascii="Arial" w:hAnsi="Arial" w:cs="Arial"/>
                <w:bCs/>
                <w:iCs/>
                <w:sz w:val="24"/>
                <w:szCs w:val="24"/>
                <w:lang w:val="es-ES"/>
              </w:rPr>
            </w:pPr>
          </w:p>
          <w:p w14:paraId="3F0A7256"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2 (1 – 7 septiembre):</w:t>
            </w:r>
          </w:p>
          <w:p w14:paraId="0ED13492" w14:textId="77777777" w:rsidR="00100B72" w:rsidRPr="00100B72" w:rsidRDefault="00100B72" w:rsidP="00100B72">
            <w:pPr>
              <w:jc w:val="both"/>
              <w:rPr>
                <w:rFonts w:ascii="Arial" w:hAnsi="Arial" w:cs="Arial"/>
                <w:bCs/>
                <w:iCs/>
                <w:sz w:val="24"/>
                <w:szCs w:val="24"/>
                <w:lang w:val="es-ES"/>
              </w:rPr>
            </w:pPr>
          </w:p>
          <w:p w14:paraId="0ADA8B07"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Analizar la competencia y el público meta.</w:t>
            </w:r>
          </w:p>
          <w:p w14:paraId="7D1431AE" w14:textId="77777777" w:rsidR="00100B72" w:rsidRPr="00100B72" w:rsidRDefault="00100B72" w:rsidP="00100B72">
            <w:pPr>
              <w:jc w:val="both"/>
              <w:rPr>
                <w:rFonts w:ascii="Arial" w:hAnsi="Arial" w:cs="Arial"/>
                <w:bCs/>
                <w:iCs/>
                <w:sz w:val="24"/>
                <w:szCs w:val="24"/>
                <w:lang w:val="es-ES"/>
              </w:rPr>
            </w:pPr>
          </w:p>
          <w:p w14:paraId="0AC2CB8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Seleccionar herramientas de análisis estratégico (FODA, PESTEL, Porter).</w:t>
            </w:r>
          </w:p>
          <w:p w14:paraId="6E061842" w14:textId="77777777" w:rsidR="00100B72" w:rsidRPr="00100B72" w:rsidRDefault="00100B72" w:rsidP="00100B72">
            <w:pPr>
              <w:jc w:val="both"/>
              <w:rPr>
                <w:rFonts w:ascii="Arial" w:hAnsi="Arial" w:cs="Arial"/>
                <w:bCs/>
                <w:iCs/>
                <w:sz w:val="24"/>
                <w:szCs w:val="24"/>
                <w:lang w:val="es-ES"/>
              </w:rPr>
            </w:pPr>
          </w:p>
          <w:p w14:paraId="7ADD9A9A"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Recolectar datos iniciales para la propuesta.</w:t>
            </w:r>
          </w:p>
          <w:p w14:paraId="22810540" w14:textId="77777777" w:rsidR="00100B72" w:rsidRPr="00100B72" w:rsidRDefault="00100B72" w:rsidP="00100B72">
            <w:pPr>
              <w:jc w:val="both"/>
              <w:rPr>
                <w:rFonts w:ascii="Arial" w:hAnsi="Arial" w:cs="Arial"/>
                <w:bCs/>
                <w:iCs/>
                <w:sz w:val="24"/>
                <w:szCs w:val="24"/>
                <w:lang w:val="es-ES"/>
              </w:rPr>
            </w:pPr>
          </w:p>
          <w:p w14:paraId="4AB3331A"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3 (8 – 14 septiembre):</w:t>
            </w:r>
          </w:p>
          <w:p w14:paraId="57BC57E4" w14:textId="77777777" w:rsidR="00100B72" w:rsidRPr="00100B72" w:rsidRDefault="00100B72" w:rsidP="00100B72">
            <w:pPr>
              <w:jc w:val="both"/>
              <w:rPr>
                <w:rFonts w:ascii="Arial" w:hAnsi="Arial" w:cs="Arial"/>
                <w:bCs/>
                <w:iCs/>
                <w:sz w:val="24"/>
                <w:szCs w:val="24"/>
                <w:lang w:val="es-ES"/>
              </w:rPr>
            </w:pPr>
          </w:p>
          <w:p w14:paraId="6F84B1C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Realizar lluvia de ideas alineada con los objetivos del proyecto.</w:t>
            </w:r>
          </w:p>
          <w:p w14:paraId="50A5D57F" w14:textId="77777777" w:rsidR="00100B72" w:rsidRPr="00100B72" w:rsidRDefault="00100B72" w:rsidP="00100B72">
            <w:pPr>
              <w:jc w:val="both"/>
              <w:rPr>
                <w:rFonts w:ascii="Arial" w:hAnsi="Arial" w:cs="Arial"/>
                <w:bCs/>
                <w:iCs/>
                <w:sz w:val="24"/>
                <w:szCs w:val="24"/>
                <w:lang w:val="es-ES"/>
              </w:rPr>
            </w:pPr>
          </w:p>
          <w:p w14:paraId="04FC42AE"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Diseñar el plan de acción paso a paso (8.3).</w:t>
            </w:r>
          </w:p>
          <w:p w14:paraId="5C96C302" w14:textId="77777777" w:rsidR="00100B72" w:rsidRPr="00100B72" w:rsidRDefault="00100B72" w:rsidP="00100B72">
            <w:pPr>
              <w:jc w:val="both"/>
              <w:rPr>
                <w:rFonts w:ascii="Arial" w:hAnsi="Arial" w:cs="Arial"/>
                <w:bCs/>
                <w:iCs/>
                <w:sz w:val="24"/>
                <w:szCs w:val="24"/>
                <w:lang w:val="es-ES"/>
              </w:rPr>
            </w:pPr>
          </w:p>
          <w:p w14:paraId="1EC40D9A"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lastRenderedPageBreak/>
              <w:t>Asignar tareas del equipo (8.4).</w:t>
            </w:r>
          </w:p>
          <w:p w14:paraId="624A99AC" w14:textId="77777777" w:rsidR="00100B72" w:rsidRPr="00100B72" w:rsidRDefault="00100B72" w:rsidP="00100B72">
            <w:pPr>
              <w:jc w:val="both"/>
              <w:rPr>
                <w:rFonts w:ascii="Arial" w:hAnsi="Arial" w:cs="Arial"/>
                <w:bCs/>
                <w:iCs/>
                <w:sz w:val="24"/>
                <w:szCs w:val="24"/>
                <w:lang w:val="es-ES"/>
              </w:rPr>
            </w:pPr>
          </w:p>
          <w:p w14:paraId="62F63552"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Apoyo en verificación de información y datos.</w:t>
            </w:r>
          </w:p>
          <w:p w14:paraId="1A6882D4" w14:textId="77777777" w:rsidR="00100B72" w:rsidRPr="00100B72" w:rsidRDefault="00100B72" w:rsidP="00100B72">
            <w:pPr>
              <w:jc w:val="both"/>
              <w:rPr>
                <w:rFonts w:ascii="Arial" w:hAnsi="Arial" w:cs="Arial"/>
                <w:bCs/>
                <w:iCs/>
                <w:sz w:val="24"/>
                <w:szCs w:val="24"/>
                <w:lang w:val="es-ES"/>
              </w:rPr>
            </w:pPr>
          </w:p>
          <w:p w14:paraId="366FB20B"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4 (15 – 18 septiembre):</w:t>
            </w:r>
          </w:p>
          <w:p w14:paraId="760E1E38" w14:textId="77777777" w:rsidR="00100B72" w:rsidRPr="00100B72" w:rsidRDefault="00100B72" w:rsidP="00100B72">
            <w:pPr>
              <w:jc w:val="both"/>
              <w:rPr>
                <w:rFonts w:ascii="Arial" w:hAnsi="Arial" w:cs="Arial"/>
                <w:bCs/>
                <w:iCs/>
                <w:sz w:val="24"/>
                <w:szCs w:val="24"/>
                <w:lang w:val="es-ES"/>
              </w:rPr>
            </w:pPr>
          </w:p>
          <w:p w14:paraId="16AA3C76"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Elaborar los documentos finales de la fase de planeación (puntos 5 a 8.7).</w:t>
            </w:r>
          </w:p>
          <w:p w14:paraId="1BDE46EC" w14:textId="77777777" w:rsidR="00100B72" w:rsidRPr="00100B72" w:rsidRDefault="00100B72" w:rsidP="00100B72">
            <w:pPr>
              <w:jc w:val="both"/>
              <w:rPr>
                <w:rFonts w:ascii="Arial" w:hAnsi="Arial" w:cs="Arial"/>
                <w:bCs/>
                <w:iCs/>
                <w:sz w:val="24"/>
                <w:szCs w:val="24"/>
                <w:lang w:val="es-ES"/>
              </w:rPr>
            </w:pPr>
          </w:p>
          <w:p w14:paraId="39538D3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Supervisar coherencia y cumplimiento de objetivos.</w:t>
            </w:r>
          </w:p>
          <w:p w14:paraId="555D941B" w14:textId="77777777" w:rsidR="00100B72" w:rsidRPr="00100B72" w:rsidRDefault="00100B72" w:rsidP="00100B72">
            <w:pPr>
              <w:jc w:val="both"/>
              <w:rPr>
                <w:rFonts w:ascii="Arial" w:hAnsi="Arial" w:cs="Arial"/>
                <w:bCs/>
                <w:iCs/>
                <w:sz w:val="24"/>
                <w:szCs w:val="24"/>
                <w:lang w:val="es-ES"/>
              </w:rPr>
            </w:pPr>
          </w:p>
          <w:p w14:paraId="0207A5D5"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Verificar y corregir contenido y datos antes de la entrega.</w:t>
            </w:r>
          </w:p>
          <w:p w14:paraId="7A717D92" w14:textId="77777777" w:rsidR="00100B72" w:rsidRPr="00100B72" w:rsidRDefault="00100B72" w:rsidP="00100B72">
            <w:pPr>
              <w:jc w:val="both"/>
              <w:rPr>
                <w:rFonts w:ascii="Arial" w:hAnsi="Arial" w:cs="Arial"/>
                <w:bCs/>
                <w:iCs/>
                <w:sz w:val="24"/>
                <w:szCs w:val="24"/>
                <w:lang w:val="es-ES"/>
              </w:rPr>
            </w:pPr>
          </w:p>
          <w:p w14:paraId="6EEB35C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5 (19 – 25 septiembre):</w:t>
            </w:r>
          </w:p>
          <w:p w14:paraId="507B5894" w14:textId="77777777" w:rsidR="00100B72" w:rsidRPr="00100B72" w:rsidRDefault="00100B72" w:rsidP="00100B72">
            <w:pPr>
              <w:jc w:val="both"/>
              <w:rPr>
                <w:rFonts w:ascii="Arial" w:hAnsi="Arial" w:cs="Arial"/>
                <w:bCs/>
                <w:iCs/>
                <w:sz w:val="24"/>
                <w:szCs w:val="24"/>
                <w:lang w:val="es-ES"/>
              </w:rPr>
            </w:pPr>
          </w:p>
          <w:p w14:paraId="270209A6"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Revisar y ajustar documentos finales de planeación.</w:t>
            </w:r>
          </w:p>
          <w:p w14:paraId="1438DDA7" w14:textId="77777777" w:rsidR="00100B72" w:rsidRPr="00100B72" w:rsidRDefault="00100B72" w:rsidP="00100B72">
            <w:pPr>
              <w:jc w:val="both"/>
              <w:rPr>
                <w:rFonts w:ascii="Arial" w:hAnsi="Arial" w:cs="Arial"/>
                <w:bCs/>
                <w:iCs/>
                <w:sz w:val="24"/>
                <w:szCs w:val="24"/>
                <w:lang w:val="es-ES"/>
              </w:rPr>
            </w:pPr>
          </w:p>
          <w:p w14:paraId="649C19E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Organizar materiales de difusión para el grupo de Facebook.</w:t>
            </w:r>
          </w:p>
          <w:p w14:paraId="539B4CCC" w14:textId="77777777" w:rsidR="00100B72" w:rsidRPr="00100B72" w:rsidRDefault="00100B72" w:rsidP="00100B72">
            <w:pPr>
              <w:jc w:val="both"/>
              <w:rPr>
                <w:rFonts w:ascii="Arial" w:hAnsi="Arial" w:cs="Arial"/>
                <w:bCs/>
                <w:iCs/>
                <w:sz w:val="24"/>
                <w:szCs w:val="24"/>
                <w:lang w:val="es-ES"/>
              </w:rPr>
            </w:pPr>
          </w:p>
          <w:p w14:paraId="07DE14B1"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Coordinar inicio de la implementación piloto.</w:t>
            </w:r>
          </w:p>
          <w:p w14:paraId="6DCC70F6" w14:textId="77777777" w:rsidR="00100B72" w:rsidRPr="00100B72" w:rsidRDefault="00100B72" w:rsidP="00100B72">
            <w:pPr>
              <w:jc w:val="both"/>
              <w:rPr>
                <w:rFonts w:ascii="Arial" w:hAnsi="Arial" w:cs="Arial"/>
                <w:bCs/>
                <w:iCs/>
                <w:sz w:val="24"/>
                <w:szCs w:val="24"/>
                <w:lang w:val="es-ES"/>
              </w:rPr>
            </w:pPr>
          </w:p>
          <w:p w14:paraId="57168314"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6 (26 septiembre – 2 octubre):</w:t>
            </w:r>
          </w:p>
          <w:p w14:paraId="15AF7DE5" w14:textId="77777777" w:rsidR="00100B72" w:rsidRPr="00100B72" w:rsidRDefault="00100B72" w:rsidP="00100B72">
            <w:pPr>
              <w:jc w:val="both"/>
              <w:rPr>
                <w:rFonts w:ascii="Arial" w:hAnsi="Arial" w:cs="Arial"/>
                <w:bCs/>
                <w:iCs/>
                <w:sz w:val="24"/>
                <w:szCs w:val="24"/>
                <w:lang w:val="es-ES"/>
              </w:rPr>
            </w:pPr>
          </w:p>
          <w:p w14:paraId="087D75B0"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Implementar estrategia piloto.</w:t>
            </w:r>
          </w:p>
          <w:p w14:paraId="50189CF4" w14:textId="77777777" w:rsidR="00100B72" w:rsidRPr="00100B72" w:rsidRDefault="00100B72" w:rsidP="00100B72">
            <w:pPr>
              <w:jc w:val="both"/>
              <w:rPr>
                <w:rFonts w:ascii="Arial" w:hAnsi="Arial" w:cs="Arial"/>
                <w:bCs/>
                <w:iCs/>
                <w:sz w:val="24"/>
                <w:szCs w:val="24"/>
                <w:lang w:val="es-ES"/>
              </w:rPr>
            </w:pPr>
          </w:p>
          <w:p w14:paraId="5B4A296F"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Monitorear participación y reacciones iniciales.</w:t>
            </w:r>
          </w:p>
          <w:p w14:paraId="47247DA3" w14:textId="77777777" w:rsidR="00100B72" w:rsidRPr="00100B72" w:rsidRDefault="00100B72" w:rsidP="00100B72">
            <w:pPr>
              <w:jc w:val="both"/>
              <w:rPr>
                <w:rFonts w:ascii="Arial" w:hAnsi="Arial" w:cs="Arial"/>
                <w:bCs/>
                <w:iCs/>
                <w:sz w:val="24"/>
                <w:szCs w:val="24"/>
                <w:lang w:val="es-ES"/>
              </w:rPr>
            </w:pPr>
          </w:p>
          <w:p w14:paraId="5DF4A8C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Registrar datos preliminares para evaluación.</w:t>
            </w:r>
          </w:p>
          <w:p w14:paraId="0DFC074E" w14:textId="77777777" w:rsidR="00100B72" w:rsidRPr="00100B72" w:rsidRDefault="00100B72" w:rsidP="00100B72">
            <w:pPr>
              <w:jc w:val="both"/>
              <w:rPr>
                <w:rFonts w:ascii="Arial" w:hAnsi="Arial" w:cs="Arial"/>
                <w:bCs/>
                <w:iCs/>
                <w:sz w:val="24"/>
                <w:szCs w:val="24"/>
                <w:lang w:val="es-ES"/>
              </w:rPr>
            </w:pPr>
          </w:p>
          <w:p w14:paraId="18B0FE7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7 (3 – 9 octubre):</w:t>
            </w:r>
          </w:p>
          <w:p w14:paraId="591F3834" w14:textId="77777777" w:rsidR="00100B72" w:rsidRPr="00100B72" w:rsidRDefault="00100B72" w:rsidP="00100B72">
            <w:pPr>
              <w:jc w:val="both"/>
              <w:rPr>
                <w:rFonts w:ascii="Arial" w:hAnsi="Arial" w:cs="Arial"/>
                <w:bCs/>
                <w:iCs/>
                <w:sz w:val="24"/>
                <w:szCs w:val="24"/>
                <w:lang w:val="es-ES"/>
              </w:rPr>
            </w:pPr>
          </w:p>
          <w:p w14:paraId="1DBC1156"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Continuar implementación piloto.</w:t>
            </w:r>
          </w:p>
          <w:p w14:paraId="52F1E00A" w14:textId="77777777" w:rsidR="00100B72" w:rsidRPr="00100B72" w:rsidRDefault="00100B72" w:rsidP="00100B72">
            <w:pPr>
              <w:jc w:val="both"/>
              <w:rPr>
                <w:rFonts w:ascii="Arial" w:hAnsi="Arial" w:cs="Arial"/>
                <w:bCs/>
                <w:iCs/>
                <w:sz w:val="24"/>
                <w:szCs w:val="24"/>
                <w:lang w:val="es-ES"/>
              </w:rPr>
            </w:pPr>
          </w:p>
          <w:p w14:paraId="242CCAA2"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Recolectar retroalimentación del grupo de Facebook.</w:t>
            </w:r>
          </w:p>
          <w:p w14:paraId="65666B03" w14:textId="77777777" w:rsidR="00100B72" w:rsidRPr="00100B72" w:rsidRDefault="00100B72" w:rsidP="00100B72">
            <w:pPr>
              <w:jc w:val="both"/>
              <w:rPr>
                <w:rFonts w:ascii="Arial" w:hAnsi="Arial" w:cs="Arial"/>
                <w:bCs/>
                <w:iCs/>
                <w:sz w:val="24"/>
                <w:szCs w:val="24"/>
                <w:lang w:val="es-ES"/>
              </w:rPr>
            </w:pPr>
          </w:p>
          <w:p w14:paraId="25243AD7"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Analizar resultados iniciales y ajustar contenidos.</w:t>
            </w:r>
          </w:p>
          <w:p w14:paraId="79F22165" w14:textId="77777777" w:rsidR="00100B72" w:rsidRPr="00100B72" w:rsidRDefault="00100B72" w:rsidP="00100B72">
            <w:pPr>
              <w:jc w:val="both"/>
              <w:rPr>
                <w:rFonts w:ascii="Arial" w:hAnsi="Arial" w:cs="Arial"/>
                <w:bCs/>
                <w:iCs/>
                <w:sz w:val="24"/>
                <w:szCs w:val="24"/>
                <w:lang w:val="es-ES"/>
              </w:rPr>
            </w:pPr>
          </w:p>
          <w:p w14:paraId="58F810FB"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8 (10 – 16 octubre):</w:t>
            </w:r>
          </w:p>
          <w:p w14:paraId="3FB05F99" w14:textId="77777777" w:rsidR="00100B72" w:rsidRPr="00100B72" w:rsidRDefault="00100B72" w:rsidP="00100B72">
            <w:pPr>
              <w:jc w:val="both"/>
              <w:rPr>
                <w:rFonts w:ascii="Arial" w:hAnsi="Arial" w:cs="Arial"/>
                <w:bCs/>
                <w:iCs/>
                <w:sz w:val="24"/>
                <w:szCs w:val="24"/>
                <w:lang w:val="es-ES"/>
              </w:rPr>
            </w:pPr>
          </w:p>
          <w:p w14:paraId="6C50586E"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Evaluar indicadores de desempeño (</w:t>
            </w:r>
            <w:proofErr w:type="spellStart"/>
            <w:r w:rsidRPr="00100B72">
              <w:rPr>
                <w:rFonts w:ascii="Arial" w:hAnsi="Arial" w:cs="Arial"/>
                <w:bCs/>
                <w:iCs/>
                <w:sz w:val="24"/>
                <w:szCs w:val="24"/>
                <w:lang w:val="es-ES"/>
              </w:rPr>
              <w:t>KPIs</w:t>
            </w:r>
            <w:proofErr w:type="spellEnd"/>
            <w:r w:rsidRPr="00100B72">
              <w:rPr>
                <w:rFonts w:ascii="Arial" w:hAnsi="Arial" w:cs="Arial"/>
                <w:bCs/>
                <w:iCs/>
                <w:sz w:val="24"/>
                <w:szCs w:val="24"/>
                <w:lang w:val="es-ES"/>
              </w:rPr>
              <w:t xml:space="preserve">, </w:t>
            </w:r>
            <w:proofErr w:type="spellStart"/>
            <w:r w:rsidRPr="00100B72">
              <w:rPr>
                <w:rFonts w:ascii="Arial" w:hAnsi="Arial" w:cs="Arial"/>
                <w:bCs/>
                <w:iCs/>
                <w:sz w:val="24"/>
                <w:szCs w:val="24"/>
                <w:lang w:val="es-ES"/>
              </w:rPr>
              <w:t>engagement</w:t>
            </w:r>
            <w:proofErr w:type="spellEnd"/>
            <w:r w:rsidRPr="00100B72">
              <w:rPr>
                <w:rFonts w:ascii="Arial" w:hAnsi="Arial" w:cs="Arial"/>
                <w:bCs/>
                <w:iCs/>
                <w:sz w:val="24"/>
                <w:szCs w:val="24"/>
                <w:lang w:val="es-ES"/>
              </w:rPr>
              <w:t>, retroalimentación).</w:t>
            </w:r>
          </w:p>
          <w:p w14:paraId="615D6AB8" w14:textId="77777777" w:rsidR="00100B72" w:rsidRPr="00100B72" w:rsidRDefault="00100B72" w:rsidP="00100B72">
            <w:pPr>
              <w:jc w:val="both"/>
              <w:rPr>
                <w:rFonts w:ascii="Arial" w:hAnsi="Arial" w:cs="Arial"/>
                <w:bCs/>
                <w:iCs/>
                <w:sz w:val="24"/>
                <w:szCs w:val="24"/>
                <w:lang w:val="es-ES"/>
              </w:rPr>
            </w:pPr>
          </w:p>
          <w:p w14:paraId="57D4114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Aplicar mejoras a la estrategia según resultados.</w:t>
            </w:r>
          </w:p>
          <w:p w14:paraId="7DA8857E" w14:textId="77777777" w:rsidR="00100B72" w:rsidRPr="00100B72" w:rsidRDefault="00100B72" w:rsidP="00100B72">
            <w:pPr>
              <w:jc w:val="both"/>
              <w:rPr>
                <w:rFonts w:ascii="Arial" w:hAnsi="Arial" w:cs="Arial"/>
                <w:bCs/>
                <w:iCs/>
                <w:sz w:val="24"/>
                <w:szCs w:val="24"/>
                <w:lang w:val="es-ES"/>
              </w:rPr>
            </w:pPr>
          </w:p>
          <w:p w14:paraId="451640C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Documentar cambios y resultados parciales.</w:t>
            </w:r>
          </w:p>
          <w:p w14:paraId="01BF5AC6" w14:textId="77777777" w:rsidR="00100B72" w:rsidRPr="00100B72" w:rsidRDefault="00100B72" w:rsidP="00100B72">
            <w:pPr>
              <w:jc w:val="both"/>
              <w:rPr>
                <w:rFonts w:ascii="Arial" w:hAnsi="Arial" w:cs="Arial"/>
                <w:bCs/>
                <w:iCs/>
                <w:sz w:val="24"/>
                <w:szCs w:val="24"/>
                <w:lang w:val="es-ES"/>
              </w:rPr>
            </w:pPr>
          </w:p>
          <w:p w14:paraId="250A20EB"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9 (17 – 23 octubre):</w:t>
            </w:r>
          </w:p>
          <w:p w14:paraId="109D99B0" w14:textId="77777777" w:rsidR="00100B72" w:rsidRPr="00100B72" w:rsidRDefault="00100B72" w:rsidP="00100B72">
            <w:pPr>
              <w:jc w:val="both"/>
              <w:rPr>
                <w:rFonts w:ascii="Arial" w:hAnsi="Arial" w:cs="Arial"/>
                <w:bCs/>
                <w:iCs/>
                <w:sz w:val="24"/>
                <w:szCs w:val="24"/>
                <w:lang w:val="es-ES"/>
              </w:rPr>
            </w:pPr>
          </w:p>
          <w:p w14:paraId="091DB5E7"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Consolidar información de la estrategia piloto.</w:t>
            </w:r>
          </w:p>
          <w:p w14:paraId="53D824E6" w14:textId="77777777" w:rsidR="00100B72" w:rsidRPr="00100B72" w:rsidRDefault="00100B72" w:rsidP="00100B72">
            <w:pPr>
              <w:jc w:val="both"/>
              <w:rPr>
                <w:rFonts w:ascii="Arial" w:hAnsi="Arial" w:cs="Arial"/>
                <w:bCs/>
                <w:iCs/>
                <w:sz w:val="24"/>
                <w:szCs w:val="24"/>
                <w:lang w:val="es-ES"/>
              </w:rPr>
            </w:pPr>
          </w:p>
          <w:p w14:paraId="260C7E6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Preparar informes intermedios de evaluación y ajuste.</w:t>
            </w:r>
          </w:p>
          <w:p w14:paraId="485ABA2B" w14:textId="77777777" w:rsidR="00100B72" w:rsidRPr="00100B72" w:rsidRDefault="00100B72" w:rsidP="00100B72">
            <w:pPr>
              <w:jc w:val="both"/>
              <w:rPr>
                <w:rFonts w:ascii="Arial" w:hAnsi="Arial" w:cs="Arial"/>
                <w:bCs/>
                <w:iCs/>
                <w:sz w:val="24"/>
                <w:szCs w:val="24"/>
                <w:lang w:val="es-ES"/>
              </w:rPr>
            </w:pPr>
          </w:p>
          <w:p w14:paraId="5BA4E1A8"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Planificar la presentación final del proyecto.</w:t>
            </w:r>
          </w:p>
          <w:p w14:paraId="5F71C24C" w14:textId="77777777" w:rsidR="00100B72" w:rsidRPr="00100B72" w:rsidRDefault="00100B72" w:rsidP="00100B72">
            <w:pPr>
              <w:jc w:val="both"/>
              <w:rPr>
                <w:rFonts w:ascii="Arial" w:hAnsi="Arial" w:cs="Arial"/>
                <w:bCs/>
                <w:iCs/>
                <w:sz w:val="24"/>
                <w:szCs w:val="24"/>
                <w:lang w:val="es-ES"/>
              </w:rPr>
            </w:pPr>
          </w:p>
          <w:p w14:paraId="2A37B667"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10 (24 – 30 octubre):</w:t>
            </w:r>
          </w:p>
          <w:p w14:paraId="365D4A43" w14:textId="77777777" w:rsidR="00100B72" w:rsidRPr="00100B72" w:rsidRDefault="00100B72" w:rsidP="00100B72">
            <w:pPr>
              <w:jc w:val="both"/>
              <w:rPr>
                <w:rFonts w:ascii="Arial" w:hAnsi="Arial" w:cs="Arial"/>
                <w:bCs/>
                <w:iCs/>
                <w:sz w:val="24"/>
                <w:szCs w:val="24"/>
                <w:lang w:val="es-ES"/>
              </w:rPr>
            </w:pPr>
          </w:p>
          <w:p w14:paraId="33F6B2B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Redactar borradores del informe final.</w:t>
            </w:r>
          </w:p>
          <w:p w14:paraId="1A324603" w14:textId="77777777" w:rsidR="00100B72" w:rsidRPr="00100B72" w:rsidRDefault="00100B72" w:rsidP="00100B72">
            <w:pPr>
              <w:jc w:val="both"/>
              <w:rPr>
                <w:rFonts w:ascii="Arial" w:hAnsi="Arial" w:cs="Arial"/>
                <w:bCs/>
                <w:iCs/>
                <w:sz w:val="24"/>
                <w:szCs w:val="24"/>
                <w:lang w:val="es-ES"/>
              </w:rPr>
            </w:pPr>
          </w:p>
          <w:p w14:paraId="15B4916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Diseñar presentaciones visuales y materiales complementarios.</w:t>
            </w:r>
          </w:p>
          <w:p w14:paraId="4B3B95C7" w14:textId="77777777" w:rsidR="00100B72" w:rsidRPr="00100B72" w:rsidRDefault="00100B72" w:rsidP="00100B72">
            <w:pPr>
              <w:jc w:val="both"/>
              <w:rPr>
                <w:rFonts w:ascii="Arial" w:hAnsi="Arial" w:cs="Arial"/>
                <w:bCs/>
                <w:iCs/>
                <w:sz w:val="24"/>
                <w:szCs w:val="24"/>
                <w:lang w:val="es-ES"/>
              </w:rPr>
            </w:pPr>
          </w:p>
          <w:p w14:paraId="47EDE050"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Revisar coherencia y claridad de todo el contenido.</w:t>
            </w:r>
          </w:p>
          <w:p w14:paraId="0BC341EB" w14:textId="77777777" w:rsidR="00100B72" w:rsidRPr="00100B72" w:rsidRDefault="00100B72" w:rsidP="00100B72">
            <w:pPr>
              <w:jc w:val="both"/>
              <w:rPr>
                <w:rFonts w:ascii="Arial" w:hAnsi="Arial" w:cs="Arial"/>
                <w:bCs/>
                <w:iCs/>
                <w:sz w:val="24"/>
                <w:szCs w:val="24"/>
                <w:lang w:val="es-ES"/>
              </w:rPr>
            </w:pPr>
          </w:p>
          <w:p w14:paraId="5CC49A94"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11 (31 octubre – 6 noviembre):</w:t>
            </w:r>
          </w:p>
          <w:p w14:paraId="7D6B012B" w14:textId="77777777" w:rsidR="00100B72" w:rsidRPr="00100B72" w:rsidRDefault="00100B72" w:rsidP="00100B72">
            <w:pPr>
              <w:jc w:val="both"/>
              <w:rPr>
                <w:rFonts w:ascii="Arial" w:hAnsi="Arial" w:cs="Arial"/>
                <w:bCs/>
                <w:iCs/>
                <w:sz w:val="24"/>
                <w:szCs w:val="24"/>
                <w:lang w:val="es-ES"/>
              </w:rPr>
            </w:pPr>
          </w:p>
          <w:p w14:paraId="0D18D3E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Ensayar presentación final.</w:t>
            </w:r>
          </w:p>
          <w:p w14:paraId="0C86BD9C" w14:textId="77777777" w:rsidR="00100B72" w:rsidRPr="00100B72" w:rsidRDefault="00100B72" w:rsidP="00100B72">
            <w:pPr>
              <w:jc w:val="both"/>
              <w:rPr>
                <w:rFonts w:ascii="Arial" w:hAnsi="Arial" w:cs="Arial"/>
                <w:bCs/>
                <w:iCs/>
                <w:sz w:val="24"/>
                <w:szCs w:val="24"/>
                <w:lang w:val="es-ES"/>
              </w:rPr>
            </w:pPr>
          </w:p>
          <w:p w14:paraId="2824B7FB"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Ajustar contenido y diseño según observaciones del equipo.</w:t>
            </w:r>
          </w:p>
          <w:p w14:paraId="23B2D567" w14:textId="77777777" w:rsidR="00100B72" w:rsidRPr="00100B72" w:rsidRDefault="00100B72" w:rsidP="00100B72">
            <w:pPr>
              <w:jc w:val="both"/>
              <w:rPr>
                <w:rFonts w:ascii="Arial" w:hAnsi="Arial" w:cs="Arial"/>
                <w:bCs/>
                <w:iCs/>
                <w:sz w:val="24"/>
                <w:szCs w:val="24"/>
                <w:lang w:val="es-ES"/>
              </w:rPr>
            </w:pPr>
          </w:p>
          <w:p w14:paraId="1EB19342"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Preparar versiones finales de documentos y materiales de difusión.</w:t>
            </w:r>
          </w:p>
          <w:p w14:paraId="1D6AFF5B" w14:textId="77777777" w:rsidR="00100B72" w:rsidRPr="00100B72" w:rsidRDefault="00100B72" w:rsidP="00100B72">
            <w:pPr>
              <w:jc w:val="both"/>
              <w:rPr>
                <w:rFonts w:ascii="Arial" w:hAnsi="Arial" w:cs="Arial"/>
                <w:bCs/>
                <w:iCs/>
                <w:sz w:val="24"/>
                <w:szCs w:val="24"/>
                <w:lang w:val="es-ES"/>
              </w:rPr>
            </w:pPr>
          </w:p>
          <w:p w14:paraId="2CD2F84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12 (7 – 13 noviembre):</w:t>
            </w:r>
          </w:p>
          <w:p w14:paraId="348AF0A4" w14:textId="77777777" w:rsidR="00100B72" w:rsidRPr="00100B72" w:rsidRDefault="00100B72" w:rsidP="00100B72">
            <w:pPr>
              <w:jc w:val="both"/>
              <w:rPr>
                <w:rFonts w:ascii="Arial" w:hAnsi="Arial" w:cs="Arial"/>
                <w:bCs/>
                <w:iCs/>
                <w:sz w:val="24"/>
                <w:szCs w:val="24"/>
                <w:lang w:val="es-ES"/>
              </w:rPr>
            </w:pPr>
          </w:p>
          <w:p w14:paraId="513E964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Finalizar todos los documentos y presentaciones.</w:t>
            </w:r>
          </w:p>
          <w:p w14:paraId="6918CFD4" w14:textId="77777777" w:rsidR="00100B72" w:rsidRPr="00100B72" w:rsidRDefault="00100B72" w:rsidP="00100B72">
            <w:pPr>
              <w:jc w:val="both"/>
              <w:rPr>
                <w:rFonts w:ascii="Arial" w:hAnsi="Arial" w:cs="Arial"/>
                <w:bCs/>
                <w:iCs/>
                <w:sz w:val="24"/>
                <w:szCs w:val="24"/>
                <w:lang w:val="es-ES"/>
              </w:rPr>
            </w:pPr>
          </w:p>
          <w:p w14:paraId="77E9D945"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Revisar resultados obtenidos en el piloto.</w:t>
            </w:r>
          </w:p>
          <w:p w14:paraId="6141236D" w14:textId="77777777" w:rsidR="00100B72" w:rsidRPr="00100B72" w:rsidRDefault="00100B72" w:rsidP="00100B72">
            <w:pPr>
              <w:jc w:val="both"/>
              <w:rPr>
                <w:rFonts w:ascii="Arial" w:hAnsi="Arial" w:cs="Arial"/>
                <w:bCs/>
                <w:iCs/>
                <w:sz w:val="24"/>
                <w:szCs w:val="24"/>
                <w:lang w:val="es-ES"/>
              </w:rPr>
            </w:pPr>
          </w:p>
          <w:p w14:paraId="1AF8F414"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Realizar ajustes finales en documentación y presentación visual.</w:t>
            </w:r>
          </w:p>
          <w:p w14:paraId="5BB850D2" w14:textId="77777777" w:rsidR="00100B72" w:rsidRPr="00100B72" w:rsidRDefault="00100B72" w:rsidP="00100B72">
            <w:pPr>
              <w:jc w:val="both"/>
              <w:rPr>
                <w:rFonts w:ascii="Arial" w:hAnsi="Arial" w:cs="Arial"/>
                <w:bCs/>
                <w:iCs/>
                <w:sz w:val="24"/>
                <w:szCs w:val="24"/>
                <w:lang w:val="es-ES"/>
              </w:rPr>
            </w:pPr>
          </w:p>
          <w:p w14:paraId="490172E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13 (14 – 20 noviembre):</w:t>
            </w:r>
          </w:p>
          <w:p w14:paraId="57A240B1" w14:textId="77777777" w:rsidR="00100B72" w:rsidRPr="00100B72" w:rsidRDefault="00100B72" w:rsidP="00100B72">
            <w:pPr>
              <w:jc w:val="both"/>
              <w:rPr>
                <w:rFonts w:ascii="Arial" w:hAnsi="Arial" w:cs="Arial"/>
                <w:bCs/>
                <w:iCs/>
                <w:sz w:val="24"/>
                <w:szCs w:val="24"/>
                <w:lang w:val="es-ES"/>
              </w:rPr>
            </w:pPr>
          </w:p>
          <w:p w14:paraId="06989D4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Ensayar la presentación final completa.</w:t>
            </w:r>
          </w:p>
          <w:p w14:paraId="27D71BAB" w14:textId="77777777" w:rsidR="00100B72" w:rsidRPr="00100B72" w:rsidRDefault="00100B72" w:rsidP="00100B72">
            <w:pPr>
              <w:jc w:val="both"/>
              <w:rPr>
                <w:rFonts w:ascii="Arial" w:hAnsi="Arial" w:cs="Arial"/>
                <w:bCs/>
                <w:iCs/>
                <w:sz w:val="24"/>
                <w:szCs w:val="24"/>
                <w:lang w:val="es-ES"/>
              </w:rPr>
            </w:pPr>
          </w:p>
          <w:p w14:paraId="024D254C"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Preparar entrega formal del proyecto.</w:t>
            </w:r>
          </w:p>
          <w:p w14:paraId="649C9499" w14:textId="77777777" w:rsidR="00100B72" w:rsidRPr="00100B72" w:rsidRDefault="00100B72" w:rsidP="00100B72">
            <w:pPr>
              <w:jc w:val="both"/>
              <w:rPr>
                <w:rFonts w:ascii="Arial" w:hAnsi="Arial" w:cs="Arial"/>
                <w:bCs/>
                <w:iCs/>
                <w:sz w:val="24"/>
                <w:szCs w:val="24"/>
                <w:lang w:val="es-ES"/>
              </w:rPr>
            </w:pPr>
          </w:p>
          <w:p w14:paraId="65FD9011"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Revisar todo el contenido: planificación, implementación, resultados y conclusiones.</w:t>
            </w:r>
          </w:p>
          <w:p w14:paraId="4B8CCEE4" w14:textId="77777777" w:rsidR="00100B72" w:rsidRPr="00100B72" w:rsidRDefault="00100B72" w:rsidP="00100B72">
            <w:pPr>
              <w:jc w:val="both"/>
              <w:rPr>
                <w:rFonts w:ascii="Arial" w:hAnsi="Arial" w:cs="Arial"/>
                <w:bCs/>
                <w:iCs/>
                <w:sz w:val="24"/>
                <w:szCs w:val="24"/>
                <w:lang w:val="es-ES"/>
              </w:rPr>
            </w:pPr>
          </w:p>
          <w:p w14:paraId="73E9DE30"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Semana 14 (21 – 27 noviembre):</w:t>
            </w:r>
          </w:p>
          <w:p w14:paraId="6DFDBDB6" w14:textId="77777777" w:rsidR="00100B72" w:rsidRPr="00100B72" w:rsidRDefault="00100B72" w:rsidP="00100B72">
            <w:pPr>
              <w:jc w:val="both"/>
              <w:rPr>
                <w:rFonts w:ascii="Arial" w:hAnsi="Arial" w:cs="Arial"/>
                <w:bCs/>
                <w:iCs/>
                <w:sz w:val="24"/>
                <w:szCs w:val="24"/>
                <w:lang w:val="es-ES"/>
              </w:rPr>
            </w:pPr>
          </w:p>
          <w:p w14:paraId="3A63ED13"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Entrega oficial del proyecto.</w:t>
            </w:r>
          </w:p>
          <w:p w14:paraId="268AB26B" w14:textId="77777777" w:rsidR="00100B72" w:rsidRPr="00100B72" w:rsidRDefault="00100B72" w:rsidP="00100B72">
            <w:pPr>
              <w:jc w:val="both"/>
              <w:rPr>
                <w:rFonts w:ascii="Arial" w:hAnsi="Arial" w:cs="Arial"/>
                <w:bCs/>
                <w:iCs/>
                <w:sz w:val="24"/>
                <w:szCs w:val="24"/>
                <w:lang w:val="es-ES"/>
              </w:rPr>
            </w:pPr>
          </w:p>
          <w:p w14:paraId="31EB7569" w14:textId="77777777" w:rsidR="00100B72" w:rsidRPr="00100B72"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Presentación final ante el profesor o comité evaluador.</w:t>
            </w:r>
          </w:p>
          <w:p w14:paraId="3103FC03" w14:textId="77777777" w:rsidR="00100B72" w:rsidRPr="00100B72" w:rsidRDefault="00100B72" w:rsidP="00100B72">
            <w:pPr>
              <w:jc w:val="both"/>
              <w:rPr>
                <w:rFonts w:ascii="Arial" w:hAnsi="Arial" w:cs="Arial"/>
                <w:bCs/>
                <w:iCs/>
                <w:sz w:val="24"/>
                <w:szCs w:val="24"/>
                <w:lang w:val="es-ES"/>
              </w:rPr>
            </w:pPr>
          </w:p>
          <w:p w14:paraId="17757F1A" w14:textId="00E7C1C8" w:rsidR="00950195" w:rsidRPr="00716EFA" w:rsidRDefault="00100B72" w:rsidP="00100B72">
            <w:pPr>
              <w:jc w:val="both"/>
              <w:rPr>
                <w:rFonts w:ascii="Arial" w:hAnsi="Arial" w:cs="Arial"/>
                <w:bCs/>
                <w:iCs/>
                <w:sz w:val="24"/>
                <w:szCs w:val="24"/>
                <w:lang w:val="es-ES"/>
              </w:rPr>
            </w:pPr>
            <w:r w:rsidRPr="00100B72">
              <w:rPr>
                <w:rFonts w:ascii="Arial" w:hAnsi="Arial" w:cs="Arial"/>
                <w:bCs/>
                <w:iCs/>
                <w:sz w:val="24"/>
                <w:szCs w:val="24"/>
                <w:lang w:val="es-ES"/>
              </w:rPr>
              <w:t>Archivo y organización de toda la documentación del proyecto.</w:t>
            </w:r>
          </w:p>
        </w:tc>
      </w:tr>
      <w:tr w:rsidR="00950195" w:rsidRPr="00716EFA" w14:paraId="3B158E29" w14:textId="77777777" w:rsidTr="007F03FA">
        <w:tc>
          <w:tcPr>
            <w:tcW w:w="10632" w:type="dxa"/>
            <w:gridSpan w:val="2"/>
          </w:tcPr>
          <w:p w14:paraId="53212F04" w14:textId="77777777" w:rsidR="00950195" w:rsidRPr="00716EFA" w:rsidRDefault="00C74E1F" w:rsidP="00401133">
            <w:pPr>
              <w:jc w:val="center"/>
              <w:rPr>
                <w:rFonts w:ascii="Arial" w:hAnsi="Arial" w:cs="Arial"/>
                <w:bCs/>
                <w:iCs/>
                <w:sz w:val="24"/>
                <w:szCs w:val="24"/>
                <w:lang w:val="es-ES"/>
              </w:rPr>
            </w:pPr>
            <w:r>
              <w:rPr>
                <w:rFonts w:ascii="Arial" w:hAnsi="Arial" w:cs="Arial"/>
                <w:b/>
                <w:bCs/>
                <w:iCs/>
                <w:sz w:val="24"/>
                <w:szCs w:val="24"/>
                <w:lang w:val="es-ES"/>
              </w:rPr>
              <w:lastRenderedPageBreak/>
              <w:t xml:space="preserve">9.- </w:t>
            </w:r>
            <w:r w:rsidR="00950195" w:rsidRPr="00716EFA">
              <w:rPr>
                <w:rFonts w:ascii="Arial" w:hAnsi="Arial" w:cs="Arial"/>
                <w:b/>
                <w:bCs/>
                <w:iCs/>
                <w:sz w:val="24"/>
                <w:szCs w:val="24"/>
                <w:lang w:val="es-ES"/>
              </w:rPr>
              <w:t>Fase de Desarrollo</w:t>
            </w:r>
          </w:p>
        </w:tc>
      </w:tr>
      <w:tr w:rsidR="00950195" w:rsidRPr="00716EFA" w14:paraId="5CA1585B" w14:textId="77777777" w:rsidTr="007F03FA">
        <w:tc>
          <w:tcPr>
            <w:tcW w:w="5258" w:type="dxa"/>
          </w:tcPr>
          <w:p w14:paraId="44FB8F57" w14:textId="77777777" w:rsidR="00950195" w:rsidRPr="00716EFA" w:rsidRDefault="00C74E1F" w:rsidP="0042404E">
            <w:pPr>
              <w:pStyle w:val="Default"/>
              <w:rPr>
                <w:rFonts w:ascii="Arial" w:hAnsi="Arial" w:cs="Arial"/>
                <w:bCs/>
              </w:rPr>
            </w:pPr>
            <w:r>
              <w:rPr>
                <w:rFonts w:ascii="Arial" w:hAnsi="Arial" w:cs="Arial"/>
                <w:bCs/>
              </w:rPr>
              <w:t>9.1.-</w:t>
            </w:r>
            <w:r w:rsidR="00106EBA">
              <w:rPr>
                <w:rFonts w:ascii="Arial" w:hAnsi="Arial" w:cs="Arial"/>
                <w:bCs/>
              </w:rPr>
              <w:t>Grá</w:t>
            </w:r>
            <w:r w:rsidR="00950195" w:rsidRPr="00716EFA">
              <w:rPr>
                <w:rFonts w:ascii="Arial" w:hAnsi="Arial" w:cs="Arial"/>
                <w:bCs/>
              </w:rPr>
              <w:t>fica de Gantt</w:t>
            </w:r>
            <w:r w:rsidR="00106EBA">
              <w:rPr>
                <w:rFonts w:ascii="Arial" w:hAnsi="Arial" w:cs="Arial"/>
                <w:bCs/>
              </w:rPr>
              <w:t>.</w:t>
            </w:r>
          </w:p>
        </w:tc>
        <w:tc>
          <w:tcPr>
            <w:tcW w:w="5374" w:type="dxa"/>
          </w:tcPr>
          <w:p w14:paraId="01B6CB49" w14:textId="77777777" w:rsidR="00950195" w:rsidRPr="00716EFA" w:rsidRDefault="00950195" w:rsidP="007171A5">
            <w:pPr>
              <w:jc w:val="both"/>
              <w:rPr>
                <w:rFonts w:ascii="Arial" w:hAnsi="Arial" w:cs="Arial"/>
                <w:bCs/>
                <w:iCs/>
                <w:sz w:val="24"/>
                <w:szCs w:val="24"/>
                <w:lang w:val="es-ES"/>
              </w:rPr>
            </w:pPr>
          </w:p>
        </w:tc>
      </w:tr>
      <w:tr w:rsidR="00950195" w:rsidRPr="00716EFA" w14:paraId="75F65E15" w14:textId="77777777" w:rsidTr="007F03FA">
        <w:tc>
          <w:tcPr>
            <w:tcW w:w="5258" w:type="dxa"/>
          </w:tcPr>
          <w:p w14:paraId="34C774AD" w14:textId="77777777" w:rsidR="00950195" w:rsidRPr="00716EFA" w:rsidRDefault="00C74E1F" w:rsidP="003C6E53">
            <w:pPr>
              <w:pStyle w:val="Default"/>
              <w:rPr>
                <w:rFonts w:ascii="Arial" w:hAnsi="Arial" w:cs="Arial"/>
                <w:bCs/>
              </w:rPr>
            </w:pPr>
            <w:r>
              <w:rPr>
                <w:rFonts w:ascii="Arial" w:hAnsi="Arial" w:cs="Arial"/>
                <w:bCs/>
              </w:rPr>
              <w:t>9.</w:t>
            </w:r>
            <w:r w:rsidR="00DC2C33">
              <w:rPr>
                <w:rFonts w:ascii="Arial" w:hAnsi="Arial" w:cs="Arial"/>
                <w:bCs/>
              </w:rPr>
              <w:t>2</w:t>
            </w:r>
            <w:r>
              <w:rPr>
                <w:rFonts w:ascii="Arial" w:hAnsi="Arial" w:cs="Arial"/>
                <w:bCs/>
              </w:rPr>
              <w:t>.-</w:t>
            </w:r>
            <w:r w:rsidR="00950195" w:rsidRPr="00716EFA">
              <w:rPr>
                <w:rFonts w:ascii="Arial" w:hAnsi="Arial" w:cs="Arial"/>
                <w:bCs/>
              </w:rPr>
              <w:t>Elaborar</w:t>
            </w:r>
            <w:r w:rsidR="003C6E53" w:rsidRPr="00716EFA">
              <w:rPr>
                <w:rFonts w:ascii="Arial" w:hAnsi="Arial" w:cs="Arial"/>
                <w:bCs/>
              </w:rPr>
              <w:t xml:space="preserve"> l</w:t>
            </w:r>
            <w:r w:rsidR="00950195" w:rsidRPr="00716EFA">
              <w:rPr>
                <w:rFonts w:ascii="Arial" w:hAnsi="Arial" w:cs="Arial"/>
                <w:bCs/>
              </w:rPr>
              <w:t>as evidencias</w:t>
            </w:r>
            <w:r w:rsidR="00106EBA">
              <w:rPr>
                <w:rFonts w:ascii="Arial" w:hAnsi="Arial" w:cs="Arial"/>
                <w:bCs/>
              </w:rPr>
              <w:t>.</w:t>
            </w:r>
          </w:p>
        </w:tc>
        <w:tc>
          <w:tcPr>
            <w:tcW w:w="5374" w:type="dxa"/>
          </w:tcPr>
          <w:p w14:paraId="62D3E49E" w14:textId="77777777" w:rsidR="00950195" w:rsidRPr="00716EFA" w:rsidRDefault="00950195" w:rsidP="007171A5">
            <w:pPr>
              <w:jc w:val="both"/>
              <w:rPr>
                <w:rFonts w:ascii="Arial" w:hAnsi="Arial" w:cs="Arial"/>
                <w:bCs/>
                <w:iCs/>
                <w:sz w:val="24"/>
                <w:szCs w:val="24"/>
                <w:lang w:val="es-ES"/>
              </w:rPr>
            </w:pPr>
          </w:p>
        </w:tc>
      </w:tr>
      <w:tr w:rsidR="003C6E53" w:rsidRPr="00716EFA" w14:paraId="27DF9380" w14:textId="77777777" w:rsidTr="007F03FA">
        <w:tc>
          <w:tcPr>
            <w:tcW w:w="5258" w:type="dxa"/>
          </w:tcPr>
          <w:p w14:paraId="07843FEC" w14:textId="77777777" w:rsidR="003C6E53" w:rsidRPr="00716EFA" w:rsidRDefault="00C74E1F" w:rsidP="003C6E53">
            <w:pPr>
              <w:pStyle w:val="Default"/>
              <w:jc w:val="both"/>
              <w:rPr>
                <w:rFonts w:ascii="Arial" w:hAnsi="Arial" w:cs="Arial"/>
                <w:bCs/>
              </w:rPr>
            </w:pPr>
            <w:r>
              <w:rPr>
                <w:rFonts w:ascii="Arial" w:hAnsi="Arial" w:cs="Arial"/>
                <w:bCs/>
              </w:rPr>
              <w:t>9.</w:t>
            </w:r>
            <w:r w:rsidR="00DC2C33">
              <w:rPr>
                <w:rFonts w:ascii="Arial" w:hAnsi="Arial" w:cs="Arial"/>
                <w:bCs/>
              </w:rPr>
              <w:t>3</w:t>
            </w:r>
            <w:r>
              <w:rPr>
                <w:rFonts w:ascii="Arial" w:hAnsi="Arial" w:cs="Arial"/>
                <w:bCs/>
              </w:rPr>
              <w:t>.-</w:t>
            </w:r>
            <w:r w:rsidR="003C6E53" w:rsidRPr="00716EFA">
              <w:rPr>
                <w:rFonts w:ascii="Arial" w:hAnsi="Arial" w:cs="Arial"/>
                <w:bCs/>
              </w:rPr>
              <w:t>Construcción de un marco de referencia en base a la información encontrada.</w:t>
            </w:r>
          </w:p>
        </w:tc>
        <w:tc>
          <w:tcPr>
            <w:tcW w:w="5374" w:type="dxa"/>
          </w:tcPr>
          <w:p w14:paraId="7794F09C" w14:textId="77777777" w:rsidR="003C6E53" w:rsidRPr="00716EFA" w:rsidRDefault="003C6E53" w:rsidP="007171A5">
            <w:pPr>
              <w:jc w:val="both"/>
              <w:rPr>
                <w:rFonts w:ascii="Arial" w:hAnsi="Arial" w:cs="Arial"/>
                <w:bCs/>
                <w:iCs/>
                <w:sz w:val="24"/>
                <w:szCs w:val="24"/>
                <w:lang w:val="es-ES"/>
              </w:rPr>
            </w:pPr>
          </w:p>
        </w:tc>
      </w:tr>
      <w:tr w:rsidR="003C6E53" w:rsidRPr="00716EFA" w14:paraId="7F55DADA" w14:textId="77777777" w:rsidTr="007F03FA">
        <w:tc>
          <w:tcPr>
            <w:tcW w:w="5258" w:type="dxa"/>
          </w:tcPr>
          <w:p w14:paraId="472A4EAC" w14:textId="77777777" w:rsidR="003C6E53" w:rsidRPr="00716EFA" w:rsidRDefault="00C74E1F" w:rsidP="003C6E53">
            <w:pPr>
              <w:jc w:val="both"/>
              <w:rPr>
                <w:rFonts w:ascii="Arial" w:hAnsi="Arial" w:cs="Arial"/>
                <w:sz w:val="24"/>
                <w:szCs w:val="24"/>
              </w:rPr>
            </w:pPr>
            <w:r>
              <w:rPr>
                <w:rFonts w:ascii="Arial" w:hAnsi="Arial" w:cs="Arial"/>
                <w:sz w:val="24"/>
                <w:szCs w:val="24"/>
              </w:rPr>
              <w:t>9.</w:t>
            </w:r>
            <w:r w:rsidR="00DC2C33">
              <w:rPr>
                <w:rFonts w:ascii="Arial" w:hAnsi="Arial" w:cs="Arial"/>
                <w:sz w:val="24"/>
                <w:szCs w:val="24"/>
              </w:rPr>
              <w:t>4</w:t>
            </w:r>
            <w:r>
              <w:rPr>
                <w:rFonts w:ascii="Arial" w:hAnsi="Arial" w:cs="Arial"/>
                <w:sz w:val="24"/>
                <w:szCs w:val="24"/>
              </w:rPr>
              <w:t>.-</w:t>
            </w:r>
            <w:r w:rsidR="003C6E53" w:rsidRPr="00716EFA">
              <w:rPr>
                <w:rFonts w:ascii="Arial" w:hAnsi="Arial" w:cs="Arial"/>
                <w:sz w:val="24"/>
                <w:szCs w:val="24"/>
              </w:rPr>
              <w:t xml:space="preserve">Organización de la información y las fuentes consultadas. </w:t>
            </w:r>
          </w:p>
        </w:tc>
        <w:tc>
          <w:tcPr>
            <w:tcW w:w="5374" w:type="dxa"/>
          </w:tcPr>
          <w:p w14:paraId="3D18E6AA" w14:textId="77777777" w:rsidR="003C6E53" w:rsidRPr="00716EFA" w:rsidRDefault="003C6E53" w:rsidP="007171A5">
            <w:pPr>
              <w:jc w:val="both"/>
              <w:rPr>
                <w:rFonts w:ascii="Arial" w:hAnsi="Arial" w:cs="Arial"/>
                <w:bCs/>
                <w:iCs/>
                <w:sz w:val="24"/>
                <w:szCs w:val="24"/>
                <w:lang w:val="es-ES"/>
              </w:rPr>
            </w:pPr>
          </w:p>
        </w:tc>
      </w:tr>
      <w:tr w:rsidR="003C6E53" w:rsidRPr="00716EFA" w14:paraId="0C94A613" w14:textId="77777777" w:rsidTr="007F03FA">
        <w:tc>
          <w:tcPr>
            <w:tcW w:w="5258" w:type="dxa"/>
          </w:tcPr>
          <w:p w14:paraId="1BB9C7E5" w14:textId="77777777" w:rsidR="003C6E53" w:rsidRPr="00716EFA" w:rsidRDefault="00C74E1F" w:rsidP="0042404E">
            <w:pPr>
              <w:pStyle w:val="Default"/>
              <w:rPr>
                <w:rFonts w:ascii="Arial" w:hAnsi="Arial" w:cs="Arial"/>
                <w:bCs/>
              </w:rPr>
            </w:pPr>
            <w:r>
              <w:rPr>
                <w:rFonts w:ascii="Arial" w:hAnsi="Arial" w:cs="Arial"/>
                <w:bCs/>
              </w:rPr>
              <w:t>9.</w:t>
            </w:r>
            <w:r w:rsidR="00DC2C33">
              <w:rPr>
                <w:rFonts w:ascii="Arial" w:hAnsi="Arial" w:cs="Arial"/>
                <w:bCs/>
              </w:rPr>
              <w:t>5</w:t>
            </w:r>
            <w:r>
              <w:rPr>
                <w:rFonts w:ascii="Arial" w:hAnsi="Arial" w:cs="Arial"/>
                <w:bCs/>
              </w:rPr>
              <w:t>.-</w:t>
            </w:r>
            <w:r w:rsidR="003C6E53" w:rsidRPr="00716EFA">
              <w:rPr>
                <w:rFonts w:ascii="Arial" w:hAnsi="Arial" w:cs="Arial"/>
                <w:bCs/>
              </w:rPr>
              <w:t>Presentación del reporte en Word</w:t>
            </w:r>
          </w:p>
        </w:tc>
        <w:tc>
          <w:tcPr>
            <w:tcW w:w="5374" w:type="dxa"/>
          </w:tcPr>
          <w:p w14:paraId="413668D8" w14:textId="77777777" w:rsidR="00716EFA" w:rsidRPr="00716EFA" w:rsidRDefault="00716EFA" w:rsidP="00716EFA">
            <w:pPr>
              <w:jc w:val="both"/>
              <w:rPr>
                <w:rFonts w:ascii="Arial" w:hAnsi="Arial" w:cs="Arial"/>
                <w:sz w:val="24"/>
                <w:szCs w:val="24"/>
              </w:rPr>
            </w:pPr>
            <w:r w:rsidRPr="00716EFA">
              <w:rPr>
                <w:rFonts w:ascii="Arial" w:hAnsi="Arial" w:cs="Arial"/>
                <w:bCs/>
                <w:iCs/>
                <w:sz w:val="24"/>
                <w:szCs w:val="24"/>
                <w:lang w:val="es-ES"/>
              </w:rPr>
              <w:t>Portada:</w:t>
            </w:r>
            <w:r w:rsidRPr="00716EFA">
              <w:rPr>
                <w:rFonts w:ascii="Arial" w:hAnsi="Arial" w:cs="Arial"/>
                <w:sz w:val="24"/>
                <w:szCs w:val="24"/>
              </w:rPr>
              <w:t xml:space="preserve"> nombre del proyecto, nombre de la institución, nombres de los integrantes del equipo y nombre</w:t>
            </w:r>
            <w:r w:rsidR="002D5AF2">
              <w:rPr>
                <w:rFonts w:ascii="Arial" w:hAnsi="Arial" w:cs="Arial"/>
                <w:sz w:val="24"/>
                <w:szCs w:val="24"/>
              </w:rPr>
              <w:t>(</w:t>
            </w:r>
            <w:r w:rsidR="00106EBA">
              <w:rPr>
                <w:rFonts w:ascii="Arial" w:hAnsi="Arial" w:cs="Arial"/>
                <w:sz w:val="24"/>
                <w:szCs w:val="24"/>
              </w:rPr>
              <w:t>s</w:t>
            </w:r>
            <w:r w:rsidR="002D5AF2">
              <w:rPr>
                <w:rFonts w:ascii="Arial" w:hAnsi="Arial" w:cs="Arial"/>
                <w:sz w:val="24"/>
                <w:szCs w:val="24"/>
              </w:rPr>
              <w:t>)</w:t>
            </w:r>
            <w:r w:rsidRPr="00716EFA">
              <w:rPr>
                <w:rFonts w:ascii="Arial" w:hAnsi="Arial" w:cs="Arial"/>
                <w:sz w:val="24"/>
                <w:szCs w:val="24"/>
              </w:rPr>
              <w:t xml:space="preserve"> de</w:t>
            </w:r>
            <w:r w:rsidR="001126B3">
              <w:rPr>
                <w:rFonts w:ascii="Arial" w:hAnsi="Arial" w:cs="Arial"/>
                <w:sz w:val="24"/>
                <w:szCs w:val="24"/>
              </w:rPr>
              <w:t xml:space="preserve">l o </w:t>
            </w:r>
            <w:proofErr w:type="gramStart"/>
            <w:r w:rsidR="001126B3">
              <w:rPr>
                <w:rFonts w:ascii="Arial" w:hAnsi="Arial" w:cs="Arial"/>
                <w:sz w:val="24"/>
                <w:szCs w:val="24"/>
              </w:rPr>
              <w:t>de los</w:t>
            </w:r>
            <w:r w:rsidR="00106EBA">
              <w:rPr>
                <w:rFonts w:ascii="Arial" w:hAnsi="Arial" w:cs="Arial"/>
                <w:sz w:val="24"/>
                <w:szCs w:val="24"/>
              </w:rPr>
              <w:t xml:space="preserve"> </w:t>
            </w:r>
            <w:r w:rsidRPr="00716EFA">
              <w:rPr>
                <w:rFonts w:ascii="Arial" w:hAnsi="Arial" w:cs="Arial"/>
                <w:sz w:val="24"/>
                <w:szCs w:val="24"/>
              </w:rPr>
              <w:t>maestro</w:t>
            </w:r>
            <w:proofErr w:type="gramEnd"/>
            <w:r w:rsidR="001126B3">
              <w:rPr>
                <w:rFonts w:ascii="Arial" w:hAnsi="Arial" w:cs="Arial"/>
                <w:sz w:val="24"/>
                <w:szCs w:val="24"/>
              </w:rPr>
              <w:t>(</w:t>
            </w:r>
            <w:r w:rsidR="00106EBA">
              <w:rPr>
                <w:rFonts w:ascii="Arial" w:hAnsi="Arial" w:cs="Arial"/>
                <w:sz w:val="24"/>
                <w:szCs w:val="24"/>
              </w:rPr>
              <w:t>s</w:t>
            </w:r>
            <w:r w:rsidR="001126B3">
              <w:rPr>
                <w:rFonts w:ascii="Arial" w:hAnsi="Arial" w:cs="Arial"/>
                <w:sz w:val="24"/>
                <w:szCs w:val="24"/>
              </w:rPr>
              <w:t>)</w:t>
            </w:r>
            <w:r w:rsidRPr="00716EFA">
              <w:rPr>
                <w:rFonts w:ascii="Arial" w:hAnsi="Arial" w:cs="Arial"/>
                <w:sz w:val="24"/>
                <w:szCs w:val="24"/>
              </w:rPr>
              <w:t>.</w:t>
            </w:r>
          </w:p>
          <w:p w14:paraId="5F60F956" w14:textId="77777777" w:rsidR="00716EFA" w:rsidRPr="00716EFA" w:rsidRDefault="00716EFA" w:rsidP="00716EFA">
            <w:pPr>
              <w:jc w:val="both"/>
              <w:rPr>
                <w:rFonts w:ascii="Arial" w:hAnsi="Arial" w:cs="Arial"/>
                <w:bCs/>
                <w:iCs/>
                <w:sz w:val="24"/>
                <w:szCs w:val="24"/>
                <w:lang w:val="es-ES"/>
              </w:rPr>
            </w:pPr>
            <w:r w:rsidRPr="00716EFA">
              <w:rPr>
                <w:rFonts w:ascii="Arial" w:hAnsi="Arial" w:cs="Arial"/>
                <w:sz w:val="24"/>
                <w:szCs w:val="24"/>
              </w:rPr>
              <w:t>Índice del proyecto en donde se presen</w:t>
            </w:r>
            <w:r w:rsidR="00106EBA">
              <w:rPr>
                <w:rFonts w:ascii="Arial" w:hAnsi="Arial" w:cs="Arial"/>
                <w:sz w:val="24"/>
                <w:szCs w:val="24"/>
              </w:rPr>
              <w:t>ten las tres fases del proyecto:</w:t>
            </w:r>
            <w:r w:rsidRPr="00716EFA">
              <w:rPr>
                <w:rFonts w:ascii="Arial" w:hAnsi="Arial" w:cs="Arial"/>
                <w:sz w:val="24"/>
                <w:szCs w:val="24"/>
              </w:rPr>
              <w:t xml:space="preserve"> </w:t>
            </w:r>
            <w:r w:rsidRPr="00716EFA">
              <w:rPr>
                <w:rFonts w:ascii="Arial" w:hAnsi="Arial" w:cs="Arial"/>
                <w:bCs/>
                <w:sz w:val="24"/>
                <w:szCs w:val="24"/>
                <w:lang w:val="es-ES"/>
              </w:rPr>
              <w:t xml:space="preserve">fase de </w:t>
            </w:r>
            <w:r w:rsidRPr="00716EFA">
              <w:rPr>
                <w:rFonts w:ascii="Arial" w:hAnsi="Arial" w:cs="Arial"/>
                <w:bCs/>
                <w:iCs/>
                <w:sz w:val="24"/>
                <w:szCs w:val="24"/>
                <w:lang w:val="es-ES"/>
              </w:rPr>
              <w:t>preparación, fase de desarrollo y fase de comunicación.</w:t>
            </w:r>
          </w:p>
          <w:p w14:paraId="264A5466" w14:textId="77777777" w:rsidR="003C6E53" w:rsidRPr="00716EFA" w:rsidRDefault="003C6E53" w:rsidP="007171A5">
            <w:pPr>
              <w:jc w:val="both"/>
              <w:rPr>
                <w:rFonts w:ascii="Arial" w:hAnsi="Arial" w:cs="Arial"/>
                <w:bCs/>
                <w:iCs/>
                <w:sz w:val="24"/>
                <w:szCs w:val="24"/>
                <w:lang w:val="es-ES"/>
              </w:rPr>
            </w:pPr>
          </w:p>
        </w:tc>
      </w:tr>
      <w:tr w:rsidR="003C6E53" w:rsidRPr="00716EFA" w14:paraId="36971AE1" w14:textId="77777777" w:rsidTr="007F03FA">
        <w:tc>
          <w:tcPr>
            <w:tcW w:w="10632" w:type="dxa"/>
            <w:gridSpan w:val="2"/>
          </w:tcPr>
          <w:p w14:paraId="3DB3D249" w14:textId="77777777" w:rsidR="003C6E53" w:rsidRPr="00716EFA" w:rsidRDefault="00C74E1F" w:rsidP="003C6E53">
            <w:pPr>
              <w:jc w:val="center"/>
              <w:rPr>
                <w:rFonts w:ascii="Arial" w:hAnsi="Arial" w:cs="Arial"/>
                <w:bCs/>
                <w:iCs/>
                <w:sz w:val="24"/>
                <w:szCs w:val="24"/>
                <w:lang w:val="es-ES"/>
              </w:rPr>
            </w:pPr>
            <w:r>
              <w:rPr>
                <w:rFonts w:ascii="Arial" w:hAnsi="Arial" w:cs="Arial"/>
                <w:b/>
                <w:sz w:val="24"/>
                <w:szCs w:val="24"/>
              </w:rPr>
              <w:t xml:space="preserve">10.- </w:t>
            </w:r>
            <w:r w:rsidR="003C6E53" w:rsidRPr="00716EFA">
              <w:rPr>
                <w:rFonts w:ascii="Arial" w:hAnsi="Arial" w:cs="Arial"/>
                <w:b/>
                <w:sz w:val="24"/>
                <w:szCs w:val="24"/>
              </w:rPr>
              <w:t>Fase de Comunicación</w:t>
            </w:r>
          </w:p>
        </w:tc>
      </w:tr>
      <w:tr w:rsidR="00401133" w:rsidRPr="00716EFA" w14:paraId="25CBC30A" w14:textId="77777777" w:rsidTr="007F03FA">
        <w:tc>
          <w:tcPr>
            <w:tcW w:w="5258" w:type="dxa"/>
          </w:tcPr>
          <w:p w14:paraId="5DEEF3D7" w14:textId="77777777" w:rsidR="00401133" w:rsidRPr="00716EFA" w:rsidRDefault="00C74E1F" w:rsidP="0042404E">
            <w:pPr>
              <w:rPr>
                <w:rFonts w:ascii="Arial" w:hAnsi="Arial" w:cs="Arial"/>
                <w:b/>
                <w:sz w:val="24"/>
                <w:szCs w:val="24"/>
              </w:rPr>
            </w:pPr>
            <w:r>
              <w:rPr>
                <w:rFonts w:ascii="Arial" w:hAnsi="Arial" w:cs="Arial"/>
                <w:sz w:val="24"/>
                <w:szCs w:val="24"/>
              </w:rPr>
              <w:t>10.1.-</w:t>
            </w:r>
            <w:r w:rsidR="00106EBA">
              <w:rPr>
                <w:rFonts w:ascii="Arial" w:hAnsi="Arial" w:cs="Arial"/>
                <w:sz w:val="24"/>
                <w:szCs w:val="24"/>
              </w:rPr>
              <w:t>Power P</w:t>
            </w:r>
            <w:r w:rsidR="00401133" w:rsidRPr="00716EFA">
              <w:rPr>
                <w:rFonts w:ascii="Arial" w:hAnsi="Arial" w:cs="Arial"/>
                <w:sz w:val="24"/>
                <w:szCs w:val="24"/>
              </w:rPr>
              <w:t>oint</w:t>
            </w:r>
          </w:p>
        </w:tc>
        <w:tc>
          <w:tcPr>
            <w:tcW w:w="5374" w:type="dxa"/>
          </w:tcPr>
          <w:p w14:paraId="330D7199" w14:textId="77777777" w:rsidR="00F9262A" w:rsidRPr="00716EFA" w:rsidRDefault="00F9262A" w:rsidP="007171A5">
            <w:pPr>
              <w:jc w:val="both"/>
              <w:rPr>
                <w:rFonts w:ascii="Arial" w:hAnsi="Arial" w:cs="Arial"/>
                <w:bCs/>
                <w:iCs/>
                <w:sz w:val="24"/>
                <w:szCs w:val="24"/>
                <w:lang w:val="es-ES"/>
              </w:rPr>
            </w:pPr>
          </w:p>
        </w:tc>
      </w:tr>
      <w:tr w:rsidR="00401133" w:rsidRPr="00716EFA" w14:paraId="78F812AA" w14:textId="77777777" w:rsidTr="007F03FA">
        <w:tc>
          <w:tcPr>
            <w:tcW w:w="5258" w:type="dxa"/>
          </w:tcPr>
          <w:p w14:paraId="150622EA" w14:textId="77777777" w:rsidR="00401133" w:rsidRPr="00716EFA" w:rsidRDefault="00C74E1F" w:rsidP="00401133">
            <w:pPr>
              <w:rPr>
                <w:rFonts w:ascii="Arial" w:hAnsi="Arial" w:cs="Arial"/>
                <w:sz w:val="24"/>
                <w:szCs w:val="24"/>
              </w:rPr>
            </w:pPr>
            <w:r>
              <w:rPr>
                <w:rFonts w:ascii="Arial" w:hAnsi="Arial" w:cs="Arial"/>
                <w:sz w:val="24"/>
                <w:szCs w:val="24"/>
              </w:rPr>
              <w:t>10.2.-</w:t>
            </w:r>
            <w:r w:rsidR="00401133" w:rsidRPr="00716EFA">
              <w:rPr>
                <w:rFonts w:ascii="Arial" w:hAnsi="Arial" w:cs="Arial"/>
                <w:sz w:val="24"/>
                <w:szCs w:val="24"/>
              </w:rPr>
              <w:t xml:space="preserve">Las evidencias </w:t>
            </w:r>
          </w:p>
        </w:tc>
        <w:tc>
          <w:tcPr>
            <w:tcW w:w="5374" w:type="dxa"/>
          </w:tcPr>
          <w:p w14:paraId="27761B0A" w14:textId="77777777" w:rsidR="00401133" w:rsidRPr="00716EFA" w:rsidRDefault="00401133" w:rsidP="007171A5">
            <w:pPr>
              <w:jc w:val="both"/>
              <w:rPr>
                <w:rFonts w:ascii="Arial" w:hAnsi="Arial" w:cs="Arial"/>
                <w:bCs/>
                <w:iCs/>
                <w:sz w:val="24"/>
                <w:szCs w:val="24"/>
                <w:lang w:val="es-ES"/>
              </w:rPr>
            </w:pPr>
          </w:p>
        </w:tc>
      </w:tr>
      <w:tr w:rsidR="00401133" w:rsidRPr="00716EFA" w14:paraId="5AA342D4" w14:textId="77777777" w:rsidTr="007F03FA">
        <w:tc>
          <w:tcPr>
            <w:tcW w:w="5258" w:type="dxa"/>
          </w:tcPr>
          <w:p w14:paraId="5FF10143" w14:textId="77777777" w:rsidR="00401133" w:rsidRPr="00716EFA" w:rsidRDefault="00C74E1F" w:rsidP="00401133">
            <w:pPr>
              <w:rPr>
                <w:rFonts w:ascii="Arial" w:hAnsi="Arial" w:cs="Arial"/>
                <w:sz w:val="24"/>
                <w:szCs w:val="24"/>
              </w:rPr>
            </w:pPr>
            <w:r>
              <w:rPr>
                <w:rFonts w:ascii="Arial" w:hAnsi="Arial" w:cs="Arial"/>
                <w:sz w:val="24"/>
                <w:szCs w:val="24"/>
              </w:rPr>
              <w:t>10.3.-</w:t>
            </w:r>
            <w:r w:rsidR="00401133" w:rsidRPr="00716EFA">
              <w:rPr>
                <w:rFonts w:ascii="Arial" w:hAnsi="Arial" w:cs="Arial"/>
                <w:sz w:val="24"/>
                <w:szCs w:val="24"/>
              </w:rPr>
              <w:t xml:space="preserve">El costo </w:t>
            </w:r>
          </w:p>
        </w:tc>
        <w:tc>
          <w:tcPr>
            <w:tcW w:w="5374" w:type="dxa"/>
          </w:tcPr>
          <w:p w14:paraId="3BCA4AC5" w14:textId="77777777" w:rsidR="00401133" w:rsidRPr="00716EFA" w:rsidRDefault="00401133" w:rsidP="007171A5">
            <w:pPr>
              <w:jc w:val="both"/>
              <w:rPr>
                <w:rFonts w:ascii="Arial" w:hAnsi="Arial" w:cs="Arial"/>
                <w:bCs/>
                <w:iCs/>
                <w:sz w:val="24"/>
                <w:szCs w:val="24"/>
                <w:lang w:val="es-ES"/>
              </w:rPr>
            </w:pPr>
          </w:p>
        </w:tc>
      </w:tr>
      <w:tr w:rsidR="00401133" w:rsidRPr="00716EFA" w14:paraId="2DD8B67C" w14:textId="77777777" w:rsidTr="007F03FA">
        <w:tc>
          <w:tcPr>
            <w:tcW w:w="5258" w:type="dxa"/>
          </w:tcPr>
          <w:p w14:paraId="4447A1FF" w14:textId="77777777" w:rsidR="00401133" w:rsidRPr="00716EFA" w:rsidRDefault="00C74E1F" w:rsidP="0042404E">
            <w:pPr>
              <w:rPr>
                <w:rFonts w:ascii="Arial" w:hAnsi="Arial" w:cs="Arial"/>
                <w:sz w:val="24"/>
                <w:szCs w:val="24"/>
              </w:rPr>
            </w:pPr>
            <w:r>
              <w:rPr>
                <w:rFonts w:ascii="Arial" w:hAnsi="Arial" w:cs="Arial"/>
                <w:sz w:val="24"/>
                <w:szCs w:val="24"/>
              </w:rPr>
              <w:t>10.4.-</w:t>
            </w:r>
            <w:r w:rsidR="00401133" w:rsidRPr="00716EFA">
              <w:rPr>
                <w:rFonts w:ascii="Arial" w:hAnsi="Arial" w:cs="Arial"/>
                <w:sz w:val="24"/>
                <w:szCs w:val="24"/>
              </w:rPr>
              <w:t>Fuentes de financiamiento</w:t>
            </w:r>
          </w:p>
        </w:tc>
        <w:tc>
          <w:tcPr>
            <w:tcW w:w="5374" w:type="dxa"/>
          </w:tcPr>
          <w:p w14:paraId="0B1E8B75" w14:textId="77777777" w:rsidR="00401133" w:rsidRPr="00716EFA" w:rsidRDefault="00401133" w:rsidP="007171A5">
            <w:pPr>
              <w:jc w:val="both"/>
              <w:rPr>
                <w:rFonts w:ascii="Arial" w:hAnsi="Arial" w:cs="Arial"/>
                <w:bCs/>
                <w:iCs/>
                <w:sz w:val="24"/>
                <w:szCs w:val="24"/>
                <w:lang w:val="es-ES"/>
              </w:rPr>
            </w:pPr>
          </w:p>
        </w:tc>
      </w:tr>
      <w:tr w:rsidR="00401133" w:rsidRPr="00716EFA" w14:paraId="287B2E6A" w14:textId="77777777" w:rsidTr="007F03FA">
        <w:tc>
          <w:tcPr>
            <w:tcW w:w="5258" w:type="dxa"/>
          </w:tcPr>
          <w:p w14:paraId="6DDD889D" w14:textId="77777777" w:rsidR="00401133" w:rsidRPr="00716EFA" w:rsidRDefault="00C74E1F" w:rsidP="00401133">
            <w:pPr>
              <w:rPr>
                <w:rFonts w:ascii="Arial" w:hAnsi="Arial" w:cs="Arial"/>
                <w:sz w:val="24"/>
                <w:szCs w:val="24"/>
              </w:rPr>
            </w:pPr>
            <w:r>
              <w:rPr>
                <w:rFonts w:ascii="Arial" w:hAnsi="Arial" w:cs="Arial"/>
                <w:sz w:val="24"/>
                <w:szCs w:val="24"/>
              </w:rPr>
              <w:t>10.5.-</w:t>
            </w:r>
            <w:r w:rsidR="00401133" w:rsidRPr="00716EFA">
              <w:rPr>
                <w:rFonts w:ascii="Arial" w:hAnsi="Arial" w:cs="Arial"/>
                <w:sz w:val="24"/>
                <w:szCs w:val="24"/>
              </w:rPr>
              <w:t xml:space="preserve">El impacto </w:t>
            </w:r>
          </w:p>
        </w:tc>
        <w:tc>
          <w:tcPr>
            <w:tcW w:w="5374" w:type="dxa"/>
          </w:tcPr>
          <w:p w14:paraId="66CED982" w14:textId="77777777" w:rsidR="00401133" w:rsidRPr="00716EFA" w:rsidRDefault="00401133" w:rsidP="007171A5">
            <w:pPr>
              <w:jc w:val="both"/>
              <w:rPr>
                <w:rFonts w:ascii="Arial" w:hAnsi="Arial" w:cs="Arial"/>
                <w:bCs/>
                <w:iCs/>
                <w:sz w:val="24"/>
                <w:szCs w:val="24"/>
                <w:lang w:val="es-ES"/>
              </w:rPr>
            </w:pPr>
          </w:p>
        </w:tc>
      </w:tr>
      <w:tr w:rsidR="00401133" w:rsidRPr="00716EFA" w14:paraId="10BF81B2" w14:textId="77777777" w:rsidTr="007F03FA">
        <w:tc>
          <w:tcPr>
            <w:tcW w:w="5258" w:type="dxa"/>
          </w:tcPr>
          <w:p w14:paraId="18B05859" w14:textId="77777777" w:rsidR="00401133" w:rsidRPr="00716EFA" w:rsidRDefault="00C74E1F" w:rsidP="0042404E">
            <w:pPr>
              <w:rPr>
                <w:rFonts w:ascii="Arial" w:hAnsi="Arial" w:cs="Arial"/>
                <w:sz w:val="24"/>
                <w:szCs w:val="24"/>
              </w:rPr>
            </w:pPr>
            <w:r>
              <w:rPr>
                <w:rFonts w:ascii="Arial" w:hAnsi="Arial" w:cs="Arial"/>
                <w:sz w:val="24"/>
                <w:szCs w:val="24"/>
              </w:rPr>
              <w:t>10.6.-</w:t>
            </w:r>
            <w:r w:rsidR="00401133" w:rsidRPr="00716EFA">
              <w:rPr>
                <w:rFonts w:ascii="Arial" w:hAnsi="Arial" w:cs="Arial"/>
                <w:sz w:val="24"/>
                <w:szCs w:val="24"/>
              </w:rPr>
              <w:t>La forma de evaluación</w:t>
            </w:r>
            <w:r w:rsidR="001126B3">
              <w:rPr>
                <w:rFonts w:ascii="Arial" w:hAnsi="Arial" w:cs="Arial"/>
                <w:sz w:val="24"/>
                <w:szCs w:val="24"/>
              </w:rPr>
              <w:t xml:space="preserve"> (lista de cotejo)</w:t>
            </w:r>
          </w:p>
        </w:tc>
        <w:tc>
          <w:tcPr>
            <w:tcW w:w="5374" w:type="dxa"/>
          </w:tcPr>
          <w:p w14:paraId="403A1EE1" w14:textId="77777777" w:rsidR="00401133" w:rsidRPr="00716EFA" w:rsidRDefault="00401133" w:rsidP="007171A5">
            <w:pPr>
              <w:jc w:val="both"/>
              <w:rPr>
                <w:rFonts w:ascii="Arial" w:hAnsi="Arial" w:cs="Arial"/>
                <w:bCs/>
                <w:iCs/>
                <w:sz w:val="24"/>
                <w:szCs w:val="24"/>
                <w:lang w:val="es-ES"/>
              </w:rPr>
            </w:pPr>
          </w:p>
        </w:tc>
      </w:tr>
      <w:tr w:rsidR="00401133" w:rsidRPr="00716EFA" w14:paraId="7B907CDC" w14:textId="77777777" w:rsidTr="007F03FA">
        <w:tc>
          <w:tcPr>
            <w:tcW w:w="5258" w:type="dxa"/>
          </w:tcPr>
          <w:p w14:paraId="1DDF48FB" w14:textId="77777777" w:rsidR="00401133" w:rsidRPr="00716EFA" w:rsidRDefault="00C74E1F" w:rsidP="0042404E">
            <w:pPr>
              <w:rPr>
                <w:rFonts w:ascii="Arial" w:hAnsi="Arial" w:cs="Arial"/>
                <w:sz w:val="24"/>
                <w:szCs w:val="24"/>
              </w:rPr>
            </w:pPr>
            <w:r>
              <w:rPr>
                <w:rFonts w:ascii="Arial" w:hAnsi="Arial" w:cs="Arial"/>
                <w:sz w:val="24"/>
                <w:szCs w:val="24"/>
              </w:rPr>
              <w:t>10.7.-</w:t>
            </w:r>
            <w:r w:rsidR="00401133" w:rsidRPr="00716EFA">
              <w:rPr>
                <w:rFonts w:ascii="Arial" w:hAnsi="Arial" w:cs="Arial"/>
                <w:sz w:val="24"/>
                <w:szCs w:val="24"/>
              </w:rPr>
              <w:t>Rúbrica</w:t>
            </w:r>
            <w:r w:rsidR="001126B3">
              <w:rPr>
                <w:rFonts w:ascii="Arial" w:hAnsi="Arial" w:cs="Arial"/>
                <w:sz w:val="24"/>
                <w:szCs w:val="24"/>
              </w:rPr>
              <w:t xml:space="preserve"> para evaluar proyecto</w:t>
            </w:r>
          </w:p>
        </w:tc>
        <w:tc>
          <w:tcPr>
            <w:tcW w:w="5374" w:type="dxa"/>
          </w:tcPr>
          <w:p w14:paraId="19FF8B52" w14:textId="77777777" w:rsidR="00401133" w:rsidRPr="00716EFA" w:rsidRDefault="00401133" w:rsidP="007171A5">
            <w:pPr>
              <w:jc w:val="both"/>
              <w:rPr>
                <w:rFonts w:ascii="Arial" w:hAnsi="Arial" w:cs="Arial"/>
                <w:bCs/>
                <w:iCs/>
                <w:sz w:val="24"/>
                <w:szCs w:val="24"/>
                <w:lang w:val="es-ES"/>
              </w:rPr>
            </w:pPr>
          </w:p>
        </w:tc>
      </w:tr>
      <w:tr w:rsidR="00401133" w:rsidRPr="00716EFA" w14:paraId="57890A5E" w14:textId="77777777" w:rsidTr="007F03FA">
        <w:tc>
          <w:tcPr>
            <w:tcW w:w="5258" w:type="dxa"/>
          </w:tcPr>
          <w:p w14:paraId="71130D56" w14:textId="77777777" w:rsidR="00401133" w:rsidRPr="00716EFA" w:rsidRDefault="00C74E1F" w:rsidP="0042404E">
            <w:pPr>
              <w:rPr>
                <w:rFonts w:ascii="Arial" w:hAnsi="Arial" w:cs="Arial"/>
                <w:sz w:val="24"/>
                <w:szCs w:val="24"/>
              </w:rPr>
            </w:pPr>
            <w:r>
              <w:rPr>
                <w:rFonts w:ascii="Arial" w:hAnsi="Arial" w:cs="Arial"/>
                <w:sz w:val="24"/>
                <w:szCs w:val="24"/>
              </w:rPr>
              <w:t>10.8.-</w:t>
            </w:r>
            <w:r w:rsidR="00401133" w:rsidRPr="00716EFA">
              <w:rPr>
                <w:rFonts w:ascii="Arial" w:hAnsi="Arial" w:cs="Arial"/>
                <w:sz w:val="24"/>
                <w:szCs w:val="24"/>
              </w:rPr>
              <w:t>Evaluación del plan de acción</w:t>
            </w:r>
          </w:p>
        </w:tc>
        <w:tc>
          <w:tcPr>
            <w:tcW w:w="5374" w:type="dxa"/>
          </w:tcPr>
          <w:p w14:paraId="02F3A18B" w14:textId="77777777" w:rsidR="00401133" w:rsidRPr="00716EFA" w:rsidRDefault="00401133" w:rsidP="007171A5">
            <w:pPr>
              <w:jc w:val="both"/>
              <w:rPr>
                <w:rFonts w:ascii="Arial" w:hAnsi="Arial" w:cs="Arial"/>
                <w:bCs/>
                <w:iCs/>
                <w:sz w:val="24"/>
                <w:szCs w:val="24"/>
                <w:lang w:val="es-ES"/>
              </w:rPr>
            </w:pPr>
          </w:p>
        </w:tc>
      </w:tr>
      <w:tr w:rsidR="00401133" w:rsidRPr="00716EFA" w14:paraId="4DE0E35C" w14:textId="77777777" w:rsidTr="007F03FA">
        <w:tc>
          <w:tcPr>
            <w:tcW w:w="5258" w:type="dxa"/>
          </w:tcPr>
          <w:p w14:paraId="3F5F8CD2" w14:textId="77777777" w:rsidR="00401133" w:rsidRPr="00716EFA" w:rsidRDefault="00C74E1F" w:rsidP="0042404E">
            <w:pPr>
              <w:rPr>
                <w:rFonts w:ascii="Arial" w:hAnsi="Arial" w:cs="Arial"/>
                <w:sz w:val="24"/>
                <w:szCs w:val="24"/>
              </w:rPr>
            </w:pPr>
            <w:r>
              <w:rPr>
                <w:rFonts w:ascii="Arial" w:hAnsi="Arial" w:cs="Arial"/>
                <w:sz w:val="24"/>
                <w:szCs w:val="24"/>
              </w:rPr>
              <w:t>10.9.-</w:t>
            </w:r>
            <w:r w:rsidR="00401133" w:rsidRPr="00716EFA">
              <w:rPr>
                <w:rFonts w:ascii="Arial" w:hAnsi="Arial" w:cs="Arial"/>
                <w:sz w:val="24"/>
                <w:szCs w:val="24"/>
              </w:rPr>
              <w:t>La bibliografía consultada</w:t>
            </w:r>
          </w:p>
        </w:tc>
        <w:tc>
          <w:tcPr>
            <w:tcW w:w="5374" w:type="dxa"/>
          </w:tcPr>
          <w:p w14:paraId="4FAA2882" w14:textId="77777777" w:rsidR="00401133" w:rsidRPr="00716EFA" w:rsidRDefault="00401133" w:rsidP="007171A5">
            <w:pPr>
              <w:jc w:val="both"/>
              <w:rPr>
                <w:rFonts w:ascii="Arial" w:hAnsi="Arial" w:cs="Arial"/>
                <w:bCs/>
                <w:iCs/>
                <w:sz w:val="24"/>
                <w:szCs w:val="24"/>
                <w:lang w:val="es-ES"/>
              </w:rPr>
            </w:pPr>
          </w:p>
        </w:tc>
      </w:tr>
      <w:tr w:rsidR="00401133" w:rsidRPr="00716EFA" w14:paraId="1E5425F8" w14:textId="77777777" w:rsidTr="007F03FA">
        <w:tc>
          <w:tcPr>
            <w:tcW w:w="5258" w:type="dxa"/>
          </w:tcPr>
          <w:p w14:paraId="477F1BFC" w14:textId="77777777" w:rsidR="00401133" w:rsidRPr="00716EFA" w:rsidRDefault="00C74E1F" w:rsidP="0042404E">
            <w:pPr>
              <w:rPr>
                <w:rFonts w:ascii="Arial" w:hAnsi="Arial" w:cs="Arial"/>
                <w:sz w:val="24"/>
                <w:szCs w:val="24"/>
              </w:rPr>
            </w:pPr>
            <w:r>
              <w:rPr>
                <w:rFonts w:ascii="Arial" w:hAnsi="Arial" w:cs="Arial"/>
                <w:sz w:val="24"/>
                <w:szCs w:val="24"/>
              </w:rPr>
              <w:t>10.10.-</w:t>
            </w:r>
            <w:r w:rsidR="00401133" w:rsidRPr="00716EFA">
              <w:rPr>
                <w:rFonts w:ascii="Arial" w:hAnsi="Arial" w:cs="Arial"/>
                <w:sz w:val="24"/>
                <w:szCs w:val="24"/>
              </w:rPr>
              <w:t>Anexos</w:t>
            </w:r>
          </w:p>
        </w:tc>
        <w:tc>
          <w:tcPr>
            <w:tcW w:w="5374" w:type="dxa"/>
          </w:tcPr>
          <w:p w14:paraId="72616B09" w14:textId="77777777" w:rsidR="00401133" w:rsidRPr="00716EFA" w:rsidRDefault="00401133" w:rsidP="007171A5">
            <w:pPr>
              <w:jc w:val="both"/>
              <w:rPr>
                <w:rFonts w:ascii="Arial" w:hAnsi="Arial" w:cs="Arial"/>
                <w:bCs/>
                <w:iCs/>
                <w:sz w:val="24"/>
                <w:szCs w:val="24"/>
                <w:lang w:val="es-ES"/>
              </w:rPr>
            </w:pPr>
          </w:p>
        </w:tc>
      </w:tr>
    </w:tbl>
    <w:p w14:paraId="1D414B93" w14:textId="77777777" w:rsidR="00CA2828" w:rsidRPr="00716EFA" w:rsidRDefault="00CA2828">
      <w:pPr>
        <w:rPr>
          <w:rFonts w:ascii="Arial" w:hAnsi="Arial" w:cs="Arial"/>
          <w:sz w:val="24"/>
          <w:szCs w:val="24"/>
        </w:rPr>
      </w:pPr>
    </w:p>
    <w:sectPr w:rsidR="00CA2828" w:rsidRPr="00716EFA" w:rsidSect="00CA2828">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FDB6" w14:textId="77777777" w:rsidR="005E67BA" w:rsidRDefault="005E67BA" w:rsidP="00572EFE">
      <w:pPr>
        <w:spacing w:after="0" w:line="240" w:lineRule="auto"/>
      </w:pPr>
      <w:r>
        <w:separator/>
      </w:r>
    </w:p>
  </w:endnote>
  <w:endnote w:type="continuationSeparator" w:id="0">
    <w:p w14:paraId="59469A3F" w14:textId="77777777" w:rsidR="005E67BA" w:rsidRDefault="005E67BA" w:rsidP="00572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26F3" w14:textId="77777777" w:rsidR="001F107C" w:rsidRDefault="001F10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C2D74" w14:textId="77777777" w:rsidR="001F107C" w:rsidRDefault="001F10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8A5F0" w14:textId="77777777" w:rsidR="001F107C" w:rsidRDefault="001F10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B04602" w14:textId="77777777" w:rsidR="005E67BA" w:rsidRDefault="005E67BA" w:rsidP="00572EFE">
      <w:pPr>
        <w:spacing w:after="0" w:line="240" w:lineRule="auto"/>
      </w:pPr>
      <w:r>
        <w:separator/>
      </w:r>
    </w:p>
  </w:footnote>
  <w:footnote w:type="continuationSeparator" w:id="0">
    <w:p w14:paraId="40D76A1A" w14:textId="77777777" w:rsidR="005E67BA" w:rsidRDefault="005E67BA" w:rsidP="00572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CB1B3" w14:textId="77777777" w:rsidR="001F107C" w:rsidRDefault="001F10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85023" w14:textId="77777777" w:rsidR="00572EFE" w:rsidRDefault="00E32807">
    <w:pPr>
      <w:pStyle w:val="Encabezado"/>
    </w:pPr>
    <w:r>
      <w:rPr>
        <w:rFonts w:ascii="Arial" w:hAnsi="Arial" w:cs="Arial"/>
        <w:i/>
        <w:sz w:val="20"/>
        <w:szCs w:val="20"/>
      </w:rPr>
      <w:t xml:space="preserve">Elaborado por la </w:t>
    </w:r>
    <w:r w:rsidR="00572EFE" w:rsidRPr="00572EFE">
      <w:rPr>
        <w:rFonts w:ascii="Arial" w:hAnsi="Arial" w:cs="Arial"/>
        <w:i/>
        <w:sz w:val="20"/>
        <w:szCs w:val="20"/>
      </w:rPr>
      <w:t>Dra. María Teresa Pantoja Sánchez</w:t>
    </w:r>
    <w:r w:rsidR="004D214C">
      <w:rPr>
        <w:rFonts w:ascii="Arial" w:hAnsi="Arial" w:cs="Arial"/>
        <w:i/>
        <w:sz w:val="20"/>
        <w:szCs w:val="20"/>
      </w:rPr>
      <w:t xml:space="preserve"> y adaptado por la Dra. Minerva Camacho Javier s</w:t>
    </w:r>
    <w:r w:rsidR="00572EFE" w:rsidRPr="00572EFE">
      <w:rPr>
        <w:rFonts w:ascii="Arial" w:hAnsi="Arial" w:cs="Arial"/>
        <w:i/>
        <w:sz w:val="20"/>
        <w:szCs w:val="20"/>
      </w:rPr>
      <w:t>ólo para fines educativos</w:t>
    </w:r>
    <w:r>
      <w:rPr>
        <w:rFonts w:ascii="Arial" w:hAnsi="Arial" w:cs="Arial"/>
        <w:i/>
        <w:sz w:val="20"/>
        <w:szCs w:val="20"/>
      </w:rPr>
      <w:t xml:space="preserve"> </w:t>
    </w:r>
    <w:r w:rsidR="004D214C">
      <w:rPr>
        <w:rFonts w:ascii="Arial" w:hAnsi="Arial" w:cs="Arial"/>
        <w:i/>
        <w:sz w:val="20"/>
        <w:szCs w:val="20"/>
      </w:rPr>
      <w:t>en</w:t>
    </w:r>
    <w:r>
      <w:rPr>
        <w:rFonts w:ascii="Arial" w:hAnsi="Arial" w:cs="Arial"/>
        <w:i/>
        <w:sz w:val="20"/>
        <w:szCs w:val="20"/>
      </w:rPr>
      <w:t xml:space="preserve"> nivel licenciatura</w:t>
    </w:r>
    <w:r w:rsidR="001F107C">
      <w:rPr>
        <w:rFonts w:ascii="Arial" w:hAnsi="Arial" w:cs="Arial"/>
        <w:i/>
        <w:sz w:val="20"/>
        <w:szCs w:val="2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4896" w14:textId="77777777" w:rsidR="001F107C" w:rsidRDefault="001F107C">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26763"/>
    <w:multiLevelType w:val="hybridMultilevel"/>
    <w:tmpl w:val="3C7CE1F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 w15:restartNumberingAfterBreak="0">
    <w:nsid w:val="249C377D"/>
    <w:multiLevelType w:val="multilevel"/>
    <w:tmpl w:val="0F408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B31947"/>
    <w:multiLevelType w:val="multilevel"/>
    <w:tmpl w:val="F6DC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0173EA"/>
    <w:multiLevelType w:val="hybridMultilevel"/>
    <w:tmpl w:val="4FCCCCD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 w15:restartNumberingAfterBreak="0">
    <w:nsid w:val="568D1852"/>
    <w:multiLevelType w:val="hybridMultilevel"/>
    <w:tmpl w:val="768C663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5" w15:restartNumberingAfterBreak="0">
    <w:nsid w:val="750518B5"/>
    <w:multiLevelType w:val="hybridMultilevel"/>
    <w:tmpl w:val="BDA85AE4"/>
    <w:lvl w:ilvl="0" w:tplc="327621B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14126727">
    <w:abstractNumId w:val="5"/>
  </w:num>
  <w:num w:numId="2" w16cid:durableId="1339112613">
    <w:abstractNumId w:val="1"/>
  </w:num>
  <w:num w:numId="3" w16cid:durableId="294524262">
    <w:abstractNumId w:val="2"/>
  </w:num>
  <w:num w:numId="4" w16cid:durableId="1126461567">
    <w:abstractNumId w:val="0"/>
  </w:num>
  <w:num w:numId="5" w16cid:durableId="1960532388">
    <w:abstractNumId w:val="3"/>
  </w:num>
  <w:num w:numId="6" w16cid:durableId="1487547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4"/>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B9A"/>
    <w:rsid w:val="00010FC2"/>
    <w:rsid w:val="00011A3B"/>
    <w:rsid w:val="00071ECA"/>
    <w:rsid w:val="000A490D"/>
    <w:rsid w:val="000E73A4"/>
    <w:rsid w:val="00100B72"/>
    <w:rsid w:val="00106EBA"/>
    <w:rsid w:val="001126B3"/>
    <w:rsid w:val="001320DB"/>
    <w:rsid w:val="00143B01"/>
    <w:rsid w:val="00192791"/>
    <w:rsid w:val="00193B9A"/>
    <w:rsid w:val="001A262F"/>
    <w:rsid w:val="001C3B79"/>
    <w:rsid w:val="001D14CD"/>
    <w:rsid w:val="001F107C"/>
    <w:rsid w:val="00204977"/>
    <w:rsid w:val="00235320"/>
    <w:rsid w:val="00275616"/>
    <w:rsid w:val="002D3065"/>
    <w:rsid w:val="002D36E6"/>
    <w:rsid w:val="002D5AF2"/>
    <w:rsid w:val="003016F8"/>
    <w:rsid w:val="00343328"/>
    <w:rsid w:val="0036122B"/>
    <w:rsid w:val="00361421"/>
    <w:rsid w:val="003C6E53"/>
    <w:rsid w:val="00401133"/>
    <w:rsid w:val="00445272"/>
    <w:rsid w:val="00496BE2"/>
    <w:rsid w:val="004D214C"/>
    <w:rsid w:val="00521F58"/>
    <w:rsid w:val="005605E0"/>
    <w:rsid w:val="005624F8"/>
    <w:rsid w:val="00572EFE"/>
    <w:rsid w:val="005E67BA"/>
    <w:rsid w:val="0062098E"/>
    <w:rsid w:val="00624AA9"/>
    <w:rsid w:val="0063259F"/>
    <w:rsid w:val="00637586"/>
    <w:rsid w:val="00647A89"/>
    <w:rsid w:val="00651936"/>
    <w:rsid w:val="006965F0"/>
    <w:rsid w:val="00705365"/>
    <w:rsid w:val="00716EFA"/>
    <w:rsid w:val="007171A5"/>
    <w:rsid w:val="007341A8"/>
    <w:rsid w:val="00777BBA"/>
    <w:rsid w:val="00796149"/>
    <w:rsid w:val="007C2078"/>
    <w:rsid w:val="007C3077"/>
    <w:rsid w:val="007C51F3"/>
    <w:rsid w:val="007E49F0"/>
    <w:rsid w:val="007F03FA"/>
    <w:rsid w:val="00891A2F"/>
    <w:rsid w:val="008E4A13"/>
    <w:rsid w:val="008F3FCA"/>
    <w:rsid w:val="00906145"/>
    <w:rsid w:val="0091549A"/>
    <w:rsid w:val="00925E90"/>
    <w:rsid w:val="0093408E"/>
    <w:rsid w:val="00945F1C"/>
    <w:rsid w:val="00950195"/>
    <w:rsid w:val="00975ED4"/>
    <w:rsid w:val="009900AF"/>
    <w:rsid w:val="009B120A"/>
    <w:rsid w:val="009D7745"/>
    <w:rsid w:val="00A83318"/>
    <w:rsid w:val="00A94DAF"/>
    <w:rsid w:val="00AF5FD2"/>
    <w:rsid w:val="00B0132A"/>
    <w:rsid w:val="00B375FA"/>
    <w:rsid w:val="00B861F7"/>
    <w:rsid w:val="00BA6317"/>
    <w:rsid w:val="00BA65AE"/>
    <w:rsid w:val="00BA7C44"/>
    <w:rsid w:val="00C2691C"/>
    <w:rsid w:val="00C74E1F"/>
    <w:rsid w:val="00C95B5F"/>
    <w:rsid w:val="00CA2828"/>
    <w:rsid w:val="00CC23B5"/>
    <w:rsid w:val="00CC75E0"/>
    <w:rsid w:val="00D52902"/>
    <w:rsid w:val="00DC2C33"/>
    <w:rsid w:val="00DD66C9"/>
    <w:rsid w:val="00DE2EC6"/>
    <w:rsid w:val="00E054A5"/>
    <w:rsid w:val="00E32807"/>
    <w:rsid w:val="00E834E3"/>
    <w:rsid w:val="00E94974"/>
    <w:rsid w:val="00EB1904"/>
    <w:rsid w:val="00F27E83"/>
    <w:rsid w:val="00F51A57"/>
    <w:rsid w:val="00F70719"/>
    <w:rsid w:val="00F725DE"/>
    <w:rsid w:val="00F737A7"/>
    <w:rsid w:val="00F9262A"/>
    <w:rsid w:val="00FC4A7E"/>
    <w:rsid w:val="00FD201E"/>
    <w:rsid w:val="00FD2C5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A0912"/>
  <w15:docId w15:val="{42E2A6C5-E88A-4D21-A05D-9A7604B6F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93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0195"/>
    <w:pPr>
      <w:autoSpaceDE w:val="0"/>
      <w:autoSpaceDN w:val="0"/>
      <w:adjustRightInd w:val="0"/>
      <w:spacing w:after="0" w:line="240" w:lineRule="auto"/>
    </w:pPr>
    <w:rPr>
      <w:rFonts w:ascii="Cambria" w:hAnsi="Cambria" w:cs="Cambria"/>
      <w:color w:val="000000"/>
      <w:sz w:val="24"/>
      <w:szCs w:val="24"/>
    </w:rPr>
  </w:style>
  <w:style w:type="paragraph" w:styleId="Encabezado">
    <w:name w:val="header"/>
    <w:basedOn w:val="Normal"/>
    <w:link w:val="EncabezadoCar"/>
    <w:uiPriority w:val="99"/>
    <w:unhideWhenUsed/>
    <w:rsid w:val="00572EF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72EFE"/>
  </w:style>
  <w:style w:type="paragraph" w:styleId="Piedepgina">
    <w:name w:val="footer"/>
    <w:basedOn w:val="Normal"/>
    <w:link w:val="PiedepginaCar"/>
    <w:uiPriority w:val="99"/>
    <w:unhideWhenUsed/>
    <w:rsid w:val="00572EF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72EFE"/>
  </w:style>
  <w:style w:type="paragraph" w:styleId="Textodeglobo">
    <w:name w:val="Balloon Text"/>
    <w:basedOn w:val="Normal"/>
    <w:link w:val="TextodegloboCar"/>
    <w:uiPriority w:val="99"/>
    <w:semiHidden/>
    <w:unhideWhenUsed/>
    <w:rsid w:val="00572EF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2EFE"/>
    <w:rPr>
      <w:rFonts w:ascii="Tahoma" w:hAnsi="Tahoma" w:cs="Tahoma"/>
      <w:sz w:val="16"/>
      <w:szCs w:val="16"/>
    </w:rPr>
  </w:style>
  <w:style w:type="paragraph" w:styleId="Prrafodelista">
    <w:name w:val="List Paragraph"/>
    <w:basedOn w:val="Normal"/>
    <w:uiPriority w:val="34"/>
    <w:qFormat/>
    <w:rsid w:val="00496B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2659</Words>
  <Characters>14630</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241B39040 JORGE DE JESÚS TORRUCO HERNÁNDEZ</cp:lastModifiedBy>
  <cp:revision>2</cp:revision>
  <dcterms:created xsi:type="dcterms:W3CDTF">2025-09-18T16:50:00Z</dcterms:created>
  <dcterms:modified xsi:type="dcterms:W3CDTF">2025-09-18T16:50:00Z</dcterms:modified>
</cp:coreProperties>
</file>